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B30EB7">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B30EB7">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236759">
            <w:pPr>
              <w:rPr>
                <w:rFonts w:ascii="Arial" w:hAnsi="Arial"/>
              </w:rPr>
            </w:pPr>
            <w:r w:rsidRPr="00236759">
              <w:rPr>
                <w:rFonts w:ascii="Arial" w:hAnsi="Arial"/>
              </w:rPr>
              <w:t>Introduction to Addictions</w:t>
            </w:r>
          </w:p>
        </w:tc>
      </w:tr>
      <w:tr w:rsidR="00334D69" w:rsidTr="00B30EB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B56820" w:rsidRDefault="00236759">
            <w:pPr>
              <w:rPr>
                <w:rFonts w:ascii="Arial" w:hAnsi="Arial"/>
              </w:rPr>
            </w:pPr>
            <w:r w:rsidRPr="00236759">
              <w:rPr>
                <w:rFonts w:ascii="Arial" w:hAnsi="Arial"/>
              </w:rPr>
              <w:t>HSC204</w:t>
            </w:r>
          </w:p>
          <w:p w:rsidR="00236759" w:rsidRDefault="00236759">
            <w:pPr>
              <w:rPr>
                <w:rFonts w:ascii="Arial" w:hAnsi="Arial"/>
              </w:rPr>
            </w:pPr>
            <w:r>
              <w:rPr>
                <w:rFonts w:ascii="Arial" w:hAnsi="Arial"/>
              </w:rPr>
              <w:t>HSC097</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FD282C">
            <w:pPr>
              <w:rPr>
                <w:rFonts w:ascii="Arial" w:hAnsi="Arial"/>
              </w:rPr>
            </w:pPr>
            <w:r>
              <w:rPr>
                <w:rFonts w:ascii="Arial" w:hAnsi="Arial"/>
              </w:rPr>
              <w:t>Winter</w:t>
            </w:r>
          </w:p>
        </w:tc>
      </w:tr>
      <w:tr w:rsidR="00334D69" w:rsidTr="00B30EB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236759" w:rsidP="00B56820">
            <w:pPr>
              <w:rPr>
                <w:rFonts w:ascii="Arial" w:hAnsi="Arial"/>
              </w:rPr>
            </w:pPr>
            <w:r w:rsidRPr="00236759">
              <w:rPr>
                <w:rFonts w:ascii="Arial" w:hAnsi="Arial"/>
              </w:rPr>
              <w:t>Child &amp; Youth Worker, Social Services Worker, General Arts &amp; Science</w:t>
            </w:r>
          </w:p>
        </w:tc>
      </w:tr>
      <w:tr w:rsidR="00334D69" w:rsidTr="00B30EB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A80489" w:rsidRDefault="00236759">
            <w:pPr>
              <w:rPr>
                <w:rFonts w:ascii="Arial" w:hAnsi="Arial"/>
              </w:rPr>
            </w:pPr>
            <w:r w:rsidRPr="00236759">
              <w:rPr>
                <w:rFonts w:ascii="Arial" w:hAnsi="Arial"/>
              </w:rPr>
              <w:t xml:space="preserve">Jeff </w:t>
            </w:r>
            <w:proofErr w:type="spellStart"/>
            <w:r w:rsidRPr="00236759">
              <w:rPr>
                <w:rFonts w:ascii="Arial" w:hAnsi="Arial"/>
              </w:rPr>
              <w:t>Arbus</w:t>
            </w:r>
            <w:proofErr w:type="spellEnd"/>
            <w:r w:rsidRPr="00236759">
              <w:rPr>
                <w:rFonts w:ascii="Arial" w:hAnsi="Arial"/>
              </w:rPr>
              <w:t xml:space="preserve"> and Betty Brady</w:t>
            </w:r>
          </w:p>
          <w:p w:rsidR="00921A53" w:rsidRDefault="00236759">
            <w:pPr>
              <w:rPr>
                <w:rFonts w:ascii="Arial" w:hAnsi="Arial"/>
              </w:rPr>
            </w:pPr>
            <w:proofErr w:type="spellStart"/>
            <w:r>
              <w:rPr>
                <w:rFonts w:ascii="Arial" w:hAnsi="Arial"/>
              </w:rPr>
              <w:t>Marnie</w:t>
            </w:r>
            <w:proofErr w:type="spellEnd"/>
            <w:r>
              <w:rPr>
                <w:rFonts w:ascii="Arial" w:hAnsi="Arial"/>
              </w:rPr>
              <w:t xml:space="preserve"> Bunting,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B30EB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236759" w:rsidP="00B56820">
            <w:pPr>
              <w:rPr>
                <w:rFonts w:ascii="Arial" w:hAnsi="Arial"/>
              </w:rPr>
            </w:pPr>
            <w:r>
              <w:rPr>
                <w:rFonts w:ascii="Arial" w:hAnsi="Arial"/>
              </w:rPr>
              <w:t>Jan.2009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236759" w:rsidP="00B56820">
            <w:pPr>
              <w:rPr>
                <w:rFonts w:ascii="Arial" w:hAnsi="Arial"/>
              </w:rPr>
            </w:pPr>
            <w:r w:rsidRPr="00236759">
              <w:rPr>
                <w:rFonts w:ascii="Arial" w:hAnsi="Arial"/>
              </w:rPr>
              <w:t>Jan. 2008</w:t>
            </w:r>
          </w:p>
        </w:tc>
      </w:tr>
      <w:tr w:rsidR="00334D69" w:rsidTr="00B30EB7">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A1473F">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B30EB7">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B30EB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236759">
            <w:pPr>
              <w:rPr>
                <w:rFonts w:ascii="Arial" w:hAnsi="Arial"/>
              </w:rPr>
            </w:pPr>
            <w:r w:rsidRPr="00236759">
              <w:rPr>
                <w:rFonts w:ascii="Arial" w:hAnsi="Arial"/>
              </w:rPr>
              <w:t>4</w:t>
            </w:r>
          </w:p>
        </w:tc>
      </w:tr>
      <w:tr w:rsidR="00334D69" w:rsidTr="00B30EB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236759">
            <w:pPr>
              <w:rPr>
                <w:rFonts w:ascii="Arial" w:hAnsi="Arial"/>
              </w:rPr>
            </w:pPr>
            <w:r w:rsidRPr="00236759">
              <w:rPr>
                <w:rFonts w:ascii="Arial" w:hAnsi="Arial"/>
              </w:rPr>
              <w:t>N/A</w:t>
            </w:r>
          </w:p>
        </w:tc>
      </w:tr>
      <w:tr w:rsidR="00334D69" w:rsidTr="00B30EB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236759">
            <w:pPr>
              <w:rPr>
                <w:rFonts w:ascii="Arial" w:hAnsi="Arial"/>
              </w:rPr>
            </w:pPr>
            <w:r w:rsidRPr="00236759">
              <w:rPr>
                <w:rFonts w:ascii="Arial" w:hAnsi="Arial"/>
              </w:rPr>
              <w:t>3 HRS/WEEK</w:t>
            </w:r>
          </w:p>
        </w:tc>
      </w:tr>
      <w:tr w:rsidR="006F13F4" w:rsidTr="00B30EB7">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B30EB7">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B30EB7">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B30EB7">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236759" w:rsidRPr="00236759" w:rsidRDefault="00E87629" w:rsidP="00236759">
      <w:pPr>
        <w:pStyle w:val="EnvelopeReturn"/>
        <w:rPr>
          <w:lang w:val="en-CA"/>
        </w:rPr>
      </w:pPr>
      <w:r>
        <w:rPr>
          <w:lang w:val="en-GB"/>
        </w:rPr>
        <w:br w:type="page"/>
      </w:r>
      <w:r w:rsidR="00236759" w:rsidRPr="00236759">
        <w:rPr>
          <w:b/>
          <w:lang w:val="en-CA"/>
        </w:rPr>
        <w:lastRenderedPageBreak/>
        <w:t>I.</w:t>
      </w:r>
      <w:r w:rsidR="00236759" w:rsidRPr="00236759">
        <w:rPr>
          <w:b/>
          <w:lang w:val="en-CA"/>
        </w:rPr>
        <w:tab/>
        <w:t xml:space="preserve">COURSE DESCRIPTION: </w:t>
      </w:r>
      <w:r w:rsidR="00236759" w:rsidRPr="00236759">
        <w:rPr>
          <w:lang w:val="en-CA"/>
        </w:rPr>
        <w:t xml:space="preserve"> </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lang w:val="en-CA"/>
        </w:rPr>
        <w:t xml:space="preserve">This course will review research in the origin and appearance of addiction of various kinds. The course will introduce the </w:t>
      </w:r>
      <w:proofErr w:type="spellStart"/>
      <w:r w:rsidRPr="00236759">
        <w:rPr>
          <w:lang w:val="en-CA"/>
        </w:rPr>
        <w:t>CICE</w:t>
      </w:r>
      <w:proofErr w:type="spellEnd"/>
      <w:r w:rsidRPr="00236759">
        <w:rPr>
          <w:lang w:val="en-CA"/>
        </w:rPr>
        <w:t xml:space="preserve"> student to the impact of addiction to drugs, alcohol and lifestyle, including gambling. Studies will include the effects and cost of addictive behaviour on the individual, the family, the workplace, and society generally. Current research related to prevention and treatment will be introduced. </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p>
    <w:p w:rsidR="00236759" w:rsidRPr="00236759" w:rsidRDefault="00236759" w:rsidP="00236759">
      <w:pPr>
        <w:pStyle w:val="EnvelopeReturn"/>
        <w:rPr>
          <w:b/>
          <w:lang w:val="en-CA"/>
        </w:rPr>
      </w:pPr>
      <w:r w:rsidRPr="00236759">
        <w:rPr>
          <w:b/>
          <w:lang w:val="en-CA"/>
        </w:rPr>
        <w:t>II.</w:t>
      </w:r>
      <w:r w:rsidRPr="00236759">
        <w:rPr>
          <w:b/>
          <w:lang w:val="en-CA"/>
        </w:rPr>
        <w:tab/>
        <w:t xml:space="preserve">LEARNING OUTCOMES AND ELEMENTS OF PERFORMANCE: </w:t>
      </w:r>
    </w:p>
    <w:p w:rsidR="00236759" w:rsidRPr="00236759" w:rsidRDefault="00236759" w:rsidP="00236759">
      <w:pPr>
        <w:pStyle w:val="EnvelopeReturn"/>
        <w:rPr>
          <w:b/>
          <w:lang w:val="en-CA"/>
        </w:rPr>
      </w:pPr>
    </w:p>
    <w:p w:rsidR="00236759" w:rsidRPr="00236759" w:rsidRDefault="00236759" w:rsidP="00236759">
      <w:pPr>
        <w:pStyle w:val="EnvelopeReturn"/>
        <w:rPr>
          <w:lang w:val="en-CA"/>
        </w:rPr>
      </w:pPr>
      <w:r w:rsidRPr="00236759">
        <w:rPr>
          <w:lang w:val="en-CA"/>
        </w:rPr>
        <w:t xml:space="preserve">Upon successful completion of this course, the </w:t>
      </w:r>
      <w:proofErr w:type="spellStart"/>
      <w:r w:rsidRPr="00236759">
        <w:rPr>
          <w:lang w:val="en-CA"/>
        </w:rPr>
        <w:t>CICE</w:t>
      </w:r>
      <w:proofErr w:type="spellEnd"/>
      <w:r w:rsidRPr="00236759">
        <w:rPr>
          <w:lang w:val="en-CA"/>
        </w:rPr>
        <w:t xml:space="preserve"> student, with the assistance of a Learning Specialist, will demonstrate the basic ability to: </w:t>
      </w:r>
    </w:p>
    <w:p w:rsidR="00236759" w:rsidRPr="00236759" w:rsidRDefault="00236759" w:rsidP="00236759">
      <w:pPr>
        <w:pStyle w:val="EnvelopeReturn"/>
        <w:rPr>
          <w:lang w:val="en-CA"/>
        </w:rPr>
      </w:pPr>
    </w:p>
    <w:p w:rsidR="00236759" w:rsidRPr="00236759" w:rsidRDefault="00236759" w:rsidP="00236759">
      <w:pPr>
        <w:pStyle w:val="EnvelopeReturn"/>
        <w:numPr>
          <w:ilvl w:val="0"/>
          <w:numId w:val="42"/>
        </w:numPr>
        <w:rPr>
          <w:b/>
          <w:lang w:val="en-CA"/>
        </w:rPr>
      </w:pPr>
      <w:r w:rsidRPr="00236759">
        <w:rPr>
          <w:b/>
          <w:lang w:val="en-CA"/>
        </w:rPr>
        <w:t xml:space="preserve">Develop an understanding of addictions as an individual and social problem. </w:t>
      </w:r>
    </w:p>
    <w:p w:rsidR="00236759" w:rsidRPr="00236759" w:rsidRDefault="00236759" w:rsidP="00236759">
      <w:pPr>
        <w:pStyle w:val="EnvelopeReturn"/>
        <w:rPr>
          <w:b/>
          <w:lang w:val="en-CA"/>
        </w:rPr>
      </w:pPr>
    </w:p>
    <w:p w:rsidR="00236759" w:rsidRPr="00236759" w:rsidRDefault="00236759" w:rsidP="00236759">
      <w:pPr>
        <w:pStyle w:val="EnvelopeReturn"/>
        <w:rPr>
          <w:b/>
          <w:lang w:val="en-CA"/>
        </w:rPr>
      </w:pPr>
      <w:r w:rsidRPr="00236759">
        <w:rPr>
          <w:b/>
          <w:lang w:val="en-CA"/>
        </w:rPr>
        <w:t>Elements of the Performance</w:t>
      </w:r>
    </w:p>
    <w:p w:rsidR="00236759" w:rsidRPr="00236759" w:rsidRDefault="00236759" w:rsidP="00236759">
      <w:pPr>
        <w:pStyle w:val="EnvelopeReturn"/>
        <w:numPr>
          <w:ilvl w:val="0"/>
          <w:numId w:val="43"/>
        </w:numPr>
        <w:rPr>
          <w:lang w:val="en-CA"/>
        </w:rPr>
      </w:pPr>
      <w:r w:rsidRPr="00236759">
        <w:rPr>
          <w:lang w:val="en-CA"/>
        </w:rPr>
        <w:t>name and describe addictions to various substances and behaviours</w:t>
      </w:r>
    </w:p>
    <w:p w:rsidR="00236759" w:rsidRPr="00236759" w:rsidRDefault="00236759" w:rsidP="00236759">
      <w:pPr>
        <w:pStyle w:val="EnvelopeReturn"/>
        <w:numPr>
          <w:ilvl w:val="0"/>
          <w:numId w:val="43"/>
        </w:numPr>
        <w:rPr>
          <w:lang w:val="en-CA"/>
        </w:rPr>
      </w:pPr>
      <w:r w:rsidRPr="00236759">
        <w:rPr>
          <w:lang w:val="en-CA"/>
        </w:rPr>
        <w:t>describe the "addictive personality"</w:t>
      </w:r>
    </w:p>
    <w:p w:rsidR="00236759" w:rsidRPr="00236759" w:rsidRDefault="00236759" w:rsidP="00236759">
      <w:pPr>
        <w:pStyle w:val="EnvelopeReturn"/>
        <w:numPr>
          <w:ilvl w:val="0"/>
          <w:numId w:val="43"/>
        </w:numPr>
        <w:rPr>
          <w:lang w:val="en-CA"/>
        </w:rPr>
      </w:pPr>
      <w:r w:rsidRPr="00236759">
        <w:rPr>
          <w:lang w:val="en-CA"/>
        </w:rPr>
        <w:t xml:space="preserve">compare theories of addictions </w:t>
      </w:r>
    </w:p>
    <w:p w:rsidR="00236759" w:rsidRPr="00236759" w:rsidRDefault="00236759" w:rsidP="00236759">
      <w:pPr>
        <w:pStyle w:val="EnvelopeReturn"/>
        <w:numPr>
          <w:ilvl w:val="0"/>
          <w:numId w:val="43"/>
        </w:numPr>
        <w:rPr>
          <w:lang w:val="en-CA"/>
        </w:rPr>
      </w:pPr>
      <w:r w:rsidRPr="00236759">
        <w:rPr>
          <w:lang w:val="en-CA"/>
        </w:rPr>
        <w:t xml:space="preserve">identify the impact of addictions on the individual, the family, the workplace, and society generally </w:t>
      </w:r>
    </w:p>
    <w:p w:rsidR="00236759" w:rsidRPr="00236759" w:rsidRDefault="00236759" w:rsidP="00236759">
      <w:pPr>
        <w:pStyle w:val="EnvelopeReturn"/>
        <w:rPr>
          <w:lang w:val="en-CA"/>
        </w:rPr>
      </w:pPr>
    </w:p>
    <w:p w:rsidR="00236759" w:rsidRPr="00236759" w:rsidRDefault="00236759" w:rsidP="00236759">
      <w:pPr>
        <w:pStyle w:val="EnvelopeReturn"/>
        <w:numPr>
          <w:ilvl w:val="0"/>
          <w:numId w:val="42"/>
        </w:numPr>
        <w:rPr>
          <w:b/>
          <w:lang w:val="en-CA"/>
        </w:rPr>
      </w:pPr>
      <w:r w:rsidRPr="00236759">
        <w:rPr>
          <w:b/>
          <w:lang w:val="en-CA"/>
        </w:rPr>
        <w:t xml:space="preserve">Describe effective intervention strategies which meet the needs and goals of children, youth, families, and relevant others. </w:t>
      </w:r>
    </w:p>
    <w:p w:rsidR="00236759" w:rsidRPr="00236759" w:rsidRDefault="00236759" w:rsidP="00236759">
      <w:pPr>
        <w:pStyle w:val="EnvelopeReturn"/>
        <w:rPr>
          <w:b/>
          <w:lang w:val="en-CA"/>
        </w:rPr>
      </w:pPr>
    </w:p>
    <w:p w:rsidR="00236759" w:rsidRPr="00236759" w:rsidRDefault="00236759" w:rsidP="00236759">
      <w:pPr>
        <w:pStyle w:val="EnvelopeReturn"/>
        <w:rPr>
          <w:b/>
          <w:lang w:val="en-CA"/>
        </w:rPr>
      </w:pPr>
      <w:r w:rsidRPr="00236759">
        <w:rPr>
          <w:b/>
          <w:lang w:val="en-CA"/>
        </w:rPr>
        <w:t>Elements of the Performance</w:t>
      </w:r>
    </w:p>
    <w:p w:rsidR="00236759" w:rsidRPr="00236759" w:rsidRDefault="00236759" w:rsidP="00236759">
      <w:pPr>
        <w:pStyle w:val="EnvelopeReturn"/>
        <w:numPr>
          <w:ilvl w:val="0"/>
          <w:numId w:val="44"/>
        </w:numPr>
        <w:rPr>
          <w:lang w:val="en-CA"/>
        </w:rPr>
      </w:pPr>
      <w:r w:rsidRPr="00236759">
        <w:rPr>
          <w:lang w:val="en-CA"/>
        </w:rPr>
        <w:t>name various intervention strategies</w:t>
      </w:r>
    </w:p>
    <w:p w:rsidR="00236759" w:rsidRPr="00236759" w:rsidRDefault="00236759" w:rsidP="00236759">
      <w:pPr>
        <w:pStyle w:val="EnvelopeReturn"/>
        <w:numPr>
          <w:ilvl w:val="0"/>
          <w:numId w:val="44"/>
        </w:numPr>
        <w:rPr>
          <w:lang w:val="en-CA"/>
        </w:rPr>
      </w:pPr>
      <w:r w:rsidRPr="00236759">
        <w:rPr>
          <w:lang w:val="en-CA"/>
        </w:rPr>
        <w:t xml:space="preserve">describe a format for intervention </w:t>
      </w:r>
    </w:p>
    <w:p w:rsidR="00236759" w:rsidRPr="00236759" w:rsidRDefault="00236759" w:rsidP="00236759">
      <w:pPr>
        <w:pStyle w:val="EnvelopeReturn"/>
        <w:rPr>
          <w:lang w:val="en-CA"/>
        </w:rPr>
      </w:pPr>
    </w:p>
    <w:p w:rsidR="00236759" w:rsidRPr="00236759" w:rsidRDefault="00236759" w:rsidP="00236759">
      <w:pPr>
        <w:pStyle w:val="EnvelopeReturn"/>
        <w:numPr>
          <w:ilvl w:val="0"/>
          <w:numId w:val="42"/>
        </w:numPr>
        <w:rPr>
          <w:b/>
          <w:lang w:val="en-CA"/>
        </w:rPr>
      </w:pPr>
      <w:r w:rsidRPr="00236759">
        <w:rPr>
          <w:b/>
          <w:lang w:val="en-CA"/>
        </w:rPr>
        <w:t>Identify and use professional development resources and activities to promote professional growth</w:t>
      </w:r>
    </w:p>
    <w:p w:rsidR="00236759" w:rsidRPr="00236759" w:rsidRDefault="00236759" w:rsidP="00236759">
      <w:pPr>
        <w:pStyle w:val="EnvelopeReturn"/>
        <w:rPr>
          <w:b/>
          <w:lang w:val="en-CA"/>
        </w:rPr>
      </w:pPr>
    </w:p>
    <w:p w:rsidR="00236759" w:rsidRPr="00236759" w:rsidRDefault="00236759" w:rsidP="00236759">
      <w:pPr>
        <w:pStyle w:val="EnvelopeReturn"/>
        <w:rPr>
          <w:b/>
          <w:lang w:val="en-CA"/>
        </w:rPr>
      </w:pPr>
      <w:r w:rsidRPr="00236759">
        <w:rPr>
          <w:b/>
          <w:lang w:val="en-CA"/>
        </w:rPr>
        <w:t xml:space="preserve">Elements of the Performance </w:t>
      </w:r>
    </w:p>
    <w:p w:rsidR="00236759" w:rsidRPr="00236759" w:rsidRDefault="00236759" w:rsidP="00236759">
      <w:pPr>
        <w:pStyle w:val="EnvelopeReturn"/>
        <w:numPr>
          <w:ilvl w:val="0"/>
          <w:numId w:val="45"/>
        </w:numPr>
        <w:rPr>
          <w:lang w:val="en-CA"/>
        </w:rPr>
      </w:pPr>
      <w:r w:rsidRPr="00236759">
        <w:rPr>
          <w:lang w:val="en-CA"/>
        </w:rPr>
        <w:t xml:space="preserve">demonstrate awareness of relevant professional literature </w:t>
      </w:r>
    </w:p>
    <w:p w:rsidR="00236759" w:rsidRPr="00236759" w:rsidRDefault="00236759" w:rsidP="00236759">
      <w:pPr>
        <w:pStyle w:val="EnvelopeReturn"/>
        <w:numPr>
          <w:ilvl w:val="0"/>
          <w:numId w:val="45"/>
        </w:numPr>
        <w:rPr>
          <w:lang w:val="en-CA"/>
        </w:rPr>
      </w:pPr>
      <w:r w:rsidRPr="00236759">
        <w:rPr>
          <w:lang w:val="en-CA"/>
        </w:rPr>
        <w:t xml:space="preserve">demonstrate awareness of relevant research sources on the Internet </w:t>
      </w:r>
    </w:p>
    <w:p w:rsidR="00236759" w:rsidRPr="00236759" w:rsidRDefault="00236759" w:rsidP="00236759">
      <w:pPr>
        <w:pStyle w:val="EnvelopeReturn"/>
        <w:numPr>
          <w:ilvl w:val="0"/>
          <w:numId w:val="45"/>
        </w:numPr>
        <w:rPr>
          <w:lang w:val="en-CA"/>
        </w:rPr>
      </w:pPr>
      <w:r w:rsidRPr="00236759">
        <w:rPr>
          <w:lang w:val="en-CA"/>
        </w:rPr>
        <w:t xml:space="preserve">demonstrate awareness of community agencies mandated to respond to addictions </w:t>
      </w:r>
    </w:p>
    <w:p w:rsidR="00236759" w:rsidRPr="00236759" w:rsidRDefault="00236759" w:rsidP="00236759">
      <w:pPr>
        <w:pStyle w:val="EnvelopeReturn"/>
        <w:rPr>
          <w:b/>
          <w:lang w:val="en-CA"/>
        </w:rPr>
      </w:pPr>
    </w:p>
    <w:p w:rsidR="00236759" w:rsidRPr="00236759" w:rsidRDefault="00236759" w:rsidP="00236759">
      <w:pPr>
        <w:pStyle w:val="EnvelopeReturn"/>
        <w:numPr>
          <w:ilvl w:val="0"/>
          <w:numId w:val="42"/>
        </w:numPr>
        <w:rPr>
          <w:b/>
          <w:lang w:val="en-CA"/>
        </w:rPr>
      </w:pPr>
      <w:r w:rsidRPr="00236759">
        <w:rPr>
          <w:b/>
          <w:lang w:val="en-CA"/>
        </w:rPr>
        <w:t xml:space="preserve">Communicate effectively in oral, written and nonverbal forms to enhance the quality of service. </w:t>
      </w:r>
    </w:p>
    <w:p w:rsidR="00236759" w:rsidRPr="00236759" w:rsidRDefault="00236759" w:rsidP="00236759">
      <w:pPr>
        <w:pStyle w:val="EnvelopeReturn"/>
        <w:rPr>
          <w:b/>
          <w:lang w:val="en-CA"/>
        </w:rPr>
      </w:pPr>
    </w:p>
    <w:p w:rsidR="00236759" w:rsidRPr="00236759" w:rsidRDefault="00236759" w:rsidP="00236759">
      <w:pPr>
        <w:pStyle w:val="EnvelopeReturn"/>
        <w:rPr>
          <w:b/>
          <w:lang w:val="en-CA"/>
        </w:rPr>
      </w:pPr>
      <w:r w:rsidRPr="00236759">
        <w:rPr>
          <w:b/>
          <w:lang w:val="en-CA"/>
        </w:rPr>
        <w:t xml:space="preserve">Elements of the Performance </w:t>
      </w:r>
    </w:p>
    <w:p w:rsidR="00236759" w:rsidRPr="00236759" w:rsidRDefault="00236759" w:rsidP="00236759">
      <w:pPr>
        <w:pStyle w:val="EnvelopeReturn"/>
        <w:numPr>
          <w:ilvl w:val="0"/>
          <w:numId w:val="46"/>
        </w:numPr>
        <w:rPr>
          <w:lang w:val="en-CA"/>
        </w:rPr>
      </w:pPr>
      <w:r w:rsidRPr="00236759">
        <w:rPr>
          <w:lang w:val="en-CA"/>
        </w:rPr>
        <w:t xml:space="preserve">submit reports in clearly written and typed format </w:t>
      </w:r>
    </w:p>
    <w:p w:rsidR="00236759" w:rsidRPr="00236759" w:rsidRDefault="00236759" w:rsidP="00236759">
      <w:pPr>
        <w:pStyle w:val="EnvelopeReturn"/>
        <w:numPr>
          <w:ilvl w:val="0"/>
          <w:numId w:val="46"/>
        </w:numPr>
        <w:rPr>
          <w:lang w:val="en-CA"/>
        </w:rPr>
      </w:pPr>
      <w:r w:rsidRPr="00236759">
        <w:rPr>
          <w:lang w:val="en-CA"/>
        </w:rPr>
        <w:t xml:space="preserve">demonstrate use of </w:t>
      </w:r>
      <w:proofErr w:type="spellStart"/>
      <w:r w:rsidRPr="00236759">
        <w:rPr>
          <w:lang w:val="en-CA"/>
        </w:rPr>
        <w:t>APA</w:t>
      </w:r>
      <w:proofErr w:type="spellEnd"/>
      <w:r w:rsidRPr="00236759">
        <w:rPr>
          <w:lang w:val="en-CA"/>
        </w:rPr>
        <w:t xml:space="preserve"> reporting style/format </w:t>
      </w:r>
    </w:p>
    <w:p w:rsidR="00B30EB7" w:rsidRDefault="00B30EB7">
      <w:pPr>
        <w:rPr>
          <w:rFonts w:ascii="Arial" w:hAnsi="Arial"/>
          <w:b/>
          <w:lang w:val="en-CA"/>
        </w:rPr>
      </w:pPr>
      <w:r>
        <w:rPr>
          <w:b/>
          <w:lang w:val="en-CA"/>
        </w:rPr>
        <w:br w:type="page"/>
      </w:r>
    </w:p>
    <w:p w:rsidR="00236759" w:rsidRPr="00236759" w:rsidRDefault="00236759" w:rsidP="00236759">
      <w:pPr>
        <w:pStyle w:val="EnvelopeReturn"/>
        <w:rPr>
          <w:b/>
          <w:lang w:val="en-CA"/>
        </w:rPr>
      </w:pPr>
      <w:r w:rsidRPr="00236759">
        <w:rPr>
          <w:b/>
          <w:lang w:val="en-CA"/>
        </w:rPr>
        <w:lastRenderedPageBreak/>
        <w:t>III.</w:t>
      </w:r>
      <w:r w:rsidRPr="00236759">
        <w:rPr>
          <w:b/>
          <w:lang w:val="en-CA"/>
        </w:rPr>
        <w:tab/>
        <w:t xml:space="preserve">TOPICS: </w:t>
      </w:r>
    </w:p>
    <w:p w:rsidR="00236759" w:rsidRPr="00236759" w:rsidRDefault="00236759" w:rsidP="00236759">
      <w:pPr>
        <w:pStyle w:val="EnvelopeReturn"/>
        <w:rPr>
          <w:b/>
          <w:lang w:val="en-CA"/>
        </w:rPr>
      </w:pPr>
    </w:p>
    <w:p w:rsidR="00236759" w:rsidRPr="00236759" w:rsidRDefault="00236759" w:rsidP="00236759">
      <w:pPr>
        <w:pStyle w:val="EnvelopeReturn"/>
        <w:numPr>
          <w:ilvl w:val="0"/>
          <w:numId w:val="47"/>
        </w:numPr>
        <w:rPr>
          <w:lang w:val="en-CA"/>
        </w:rPr>
      </w:pPr>
      <w:r w:rsidRPr="00236759">
        <w:rPr>
          <w:lang w:val="en-CA"/>
        </w:rPr>
        <w:t xml:space="preserve">Alcohol </w:t>
      </w:r>
    </w:p>
    <w:p w:rsidR="00236759" w:rsidRPr="00236759" w:rsidRDefault="00236759" w:rsidP="00236759">
      <w:pPr>
        <w:pStyle w:val="EnvelopeReturn"/>
        <w:numPr>
          <w:ilvl w:val="0"/>
          <w:numId w:val="47"/>
        </w:numPr>
        <w:rPr>
          <w:lang w:val="en-CA"/>
        </w:rPr>
      </w:pPr>
      <w:r w:rsidRPr="00236759">
        <w:rPr>
          <w:lang w:val="en-CA"/>
        </w:rPr>
        <w:t>Barbiturates/Benzodiazepines</w:t>
      </w:r>
    </w:p>
    <w:p w:rsidR="00236759" w:rsidRPr="00236759" w:rsidRDefault="00236759" w:rsidP="00236759">
      <w:pPr>
        <w:pStyle w:val="EnvelopeReturn"/>
        <w:numPr>
          <w:ilvl w:val="0"/>
          <w:numId w:val="47"/>
        </w:numPr>
        <w:rPr>
          <w:lang w:val="en-CA"/>
        </w:rPr>
      </w:pPr>
      <w:r w:rsidRPr="00236759">
        <w:rPr>
          <w:lang w:val="en-CA"/>
        </w:rPr>
        <w:t xml:space="preserve">Stimulants/Opiates </w:t>
      </w:r>
    </w:p>
    <w:p w:rsidR="00236759" w:rsidRPr="00236759" w:rsidRDefault="00236759" w:rsidP="00236759">
      <w:pPr>
        <w:pStyle w:val="EnvelopeReturn"/>
        <w:numPr>
          <w:ilvl w:val="0"/>
          <w:numId w:val="47"/>
        </w:numPr>
        <w:rPr>
          <w:lang w:val="en-CA"/>
        </w:rPr>
      </w:pPr>
      <w:r w:rsidRPr="00236759">
        <w:rPr>
          <w:lang w:val="en-CA"/>
        </w:rPr>
        <w:t xml:space="preserve">Antipsychotic Drugs/Antidepressants/Mood Stabilizers </w:t>
      </w:r>
    </w:p>
    <w:p w:rsidR="00236759" w:rsidRPr="00236759" w:rsidRDefault="00236759" w:rsidP="00236759">
      <w:pPr>
        <w:pStyle w:val="EnvelopeReturn"/>
        <w:numPr>
          <w:ilvl w:val="0"/>
          <w:numId w:val="47"/>
        </w:numPr>
        <w:rPr>
          <w:lang w:val="en-CA"/>
        </w:rPr>
      </w:pPr>
      <w:r w:rsidRPr="00236759">
        <w:rPr>
          <w:lang w:val="en-CA"/>
        </w:rPr>
        <w:t xml:space="preserve">Cannabis/Hallucinogens </w:t>
      </w:r>
    </w:p>
    <w:p w:rsidR="00236759" w:rsidRPr="00236759" w:rsidRDefault="00236759" w:rsidP="00236759">
      <w:pPr>
        <w:pStyle w:val="EnvelopeReturn"/>
        <w:numPr>
          <w:ilvl w:val="0"/>
          <w:numId w:val="47"/>
        </w:numPr>
        <w:rPr>
          <w:lang w:val="en-CA"/>
        </w:rPr>
      </w:pPr>
      <w:r w:rsidRPr="00236759">
        <w:rPr>
          <w:lang w:val="en-CA"/>
        </w:rPr>
        <w:t>Inhalants</w:t>
      </w:r>
    </w:p>
    <w:p w:rsidR="00236759" w:rsidRPr="00236759" w:rsidRDefault="00236759" w:rsidP="00236759">
      <w:pPr>
        <w:pStyle w:val="EnvelopeReturn"/>
        <w:numPr>
          <w:ilvl w:val="0"/>
          <w:numId w:val="47"/>
        </w:numPr>
        <w:rPr>
          <w:lang w:val="en-CA"/>
        </w:rPr>
      </w:pPr>
      <w:r w:rsidRPr="00236759">
        <w:rPr>
          <w:lang w:val="en-CA"/>
        </w:rPr>
        <w:t>Dependence/Addiction</w:t>
      </w:r>
    </w:p>
    <w:p w:rsidR="00236759" w:rsidRPr="00236759" w:rsidRDefault="00236759" w:rsidP="00236759">
      <w:pPr>
        <w:pStyle w:val="EnvelopeReturn"/>
        <w:numPr>
          <w:ilvl w:val="0"/>
          <w:numId w:val="47"/>
        </w:numPr>
        <w:rPr>
          <w:lang w:val="en-CA"/>
        </w:rPr>
      </w:pPr>
      <w:r w:rsidRPr="00236759">
        <w:rPr>
          <w:lang w:val="en-CA"/>
        </w:rPr>
        <w:t xml:space="preserve">Effects of Genetics/Family/Society </w:t>
      </w:r>
    </w:p>
    <w:p w:rsidR="00236759" w:rsidRPr="00236759" w:rsidRDefault="00236759" w:rsidP="00236759">
      <w:pPr>
        <w:pStyle w:val="EnvelopeReturn"/>
        <w:numPr>
          <w:ilvl w:val="0"/>
          <w:numId w:val="47"/>
        </w:numPr>
        <w:rPr>
          <w:lang w:val="en-CA"/>
        </w:rPr>
      </w:pPr>
      <w:r w:rsidRPr="00236759">
        <w:rPr>
          <w:lang w:val="en-CA"/>
        </w:rPr>
        <w:t>Gambling Addiction</w:t>
      </w:r>
    </w:p>
    <w:p w:rsidR="00236759" w:rsidRPr="00236759" w:rsidRDefault="00236759" w:rsidP="00236759">
      <w:pPr>
        <w:pStyle w:val="EnvelopeReturn"/>
        <w:numPr>
          <w:ilvl w:val="0"/>
          <w:numId w:val="47"/>
        </w:numPr>
        <w:rPr>
          <w:lang w:val="en-CA"/>
        </w:rPr>
      </w:pPr>
      <w:r w:rsidRPr="00236759">
        <w:rPr>
          <w:lang w:val="en-CA"/>
        </w:rPr>
        <w:t xml:space="preserve">Theories of Addictions </w:t>
      </w:r>
    </w:p>
    <w:p w:rsidR="00236759" w:rsidRPr="00236759" w:rsidRDefault="00236759" w:rsidP="00236759">
      <w:pPr>
        <w:pStyle w:val="EnvelopeReturn"/>
        <w:numPr>
          <w:ilvl w:val="0"/>
          <w:numId w:val="47"/>
        </w:numPr>
        <w:rPr>
          <w:lang w:val="en-CA"/>
        </w:rPr>
      </w:pPr>
      <w:r w:rsidRPr="00236759">
        <w:rPr>
          <w:lang w:val="en-CA"/>
        </w:rPr>
        <w:t xml:space="preserve">Special Populations </w:t>
      </w:r>
    </w:p>
    <w:p w:rsidR="00236759" w:rsidRPr="00236759" w:rsidRDefault="00236759" w:rsidP="00236759">
      <w:pPr>
        <w:pStyle w:val="EnvelopeReturn"/>
        <w:numPr>
          <w:ilvl w:val="0"/>
          <w:numId w:val="47"/>
        </w:numPr>
        <w:rPr>
          <w:lang w:val="en-CA"/>
        </w:rPr>
      </w:pPr>
      <w:r w:rsidRPr="00236759">
        <w:rPr>
          <w:lang w:val="en-CA"/>
        </w:rPr>
        <w:t>Effective Prevention Strategies</w:t>
      </w:r>
    </w:p>
    <w:p w:rsidR="00236759" w:rsidRPr="00236759" w:rsidRDefault="00236759" w:rsidP="00236759">
      <w:pPr>
        <w:pStyle w:val="EnvelopeReturn"/>
        <w:numPr>
          <w:ilvl w:val="0"/>
          <w:numId w:val="47"/>
        </w:numPr>
        <w:rPr>
          <w:lang w:val="en-CA"/>
        </w:rPr>
      </w:pPr>
      <w:r w:rsidRPr="00236759">
        <w:rPr>
          <w:lang w:val="en-CA"/>
        </w:rPr>
        <w:t>Effective Assessment Strategies</w:t>
      </w:r>
    </w:p>
    <w:p w:rsidR="00236759" w:rsidRPr="00236759" w:rsidRDefault="00236759" w:rsidP="00236759">
      <w:pPr>
        <w:pStyle w:val="EnvelopeReturn"/>
        <w:numPr>
          <w:ilvl w:val="0"/>
          <w:numId w:val="47"/>
        </w:numPr>
        <w:rPr>
          <w:lang w:val="en-CA"/>
        </w:rPr>
      </w:pPr>
      <w:r w:rsidRPr="00236759">
        <w:rPr>
          <w:lang w:val="en-CA"/>
        </w:rPr>
        <w:t xml:space="preserve">Effective Intervention Strategies </w:t>
      </w:r>
    </w:p>
    <w:p w:rsidR="00236759" w:rsidRPr="00236759" w:rsidRDefault="00236759" w:rsidP="00236759">
      <w:pPr>
        <w:pStyle w:val="EnvelopeReturn"/>
        <w:rPr>
          <w:lang w:val="en-CA"/>
        </w:rPr>
      </w:pPr>
    </w:p>
    <w:p w:rsidR="00236759" w:rsidRPr="00236759" w:rsidRDefault="00236759" w:rsidP="00236759">
      <w:pPr>
        <w:pStyle w:val="EnvelopeReturn"/>
        <w:rPr>
          <w:b/>
          <w:lang w:val="en-CA"/>
        </w:rPr>
      </w:pPr>
    </w:p>
    <w:p w:rsidR="00236759" w:rsidRPr="00236759" w:rsidRDefault="00236759" w:rsidP="00236759">
      <w:pPr>
        <w:pStyle w:val="EnvelopeReturn"/>
        <w:rPr>
          <w:b/>
          <w:lang w:val="en-CA"/>
        </w:rPr>
      </w:pPr>
      <w:r w:rsidRPr="00236759">
        <w:rPr>
          <w:b/>
          <w:lang w:val="en-CA"/>
        </w:rPr>
        <w:t>IV.</w:t>
      </w:r>
      <w:r w:rsidRPr="00236759">
        <w:rPr>
          <w:b/>
          <w:lang w:val="en-CA"/>
        </w:rPr>
        <w:tab/>
        <w:t xml:space="preserve">REQUIRED RESOURCES/TEXTS/MATERIALS </w:t>
      </w:r>
    </w:p>
    <w:p w:rsidR="00236759" w:rsidRPr="00236759" w:rsidRDefault="00236759" w:rsidP="00236759">
      <w:pPr>
        <w:pStyle w:val="EnvelopeReturn"/>
        <w:rPr>
          <w:b/>
          <w:lang w:val="en-CA"/>
        </w:rPr>
      </w:pPr>
    </w:p>
    <w:p w:rsidR="00236759" w:rsidRPr="00236759" w:rsidRDefault="00236759" w:rsidP="00236759">
      <w:pPr>
        <w:pStyle w:val="EnvelopeReturn"/>
        <w:rPr>
          <w:b/>
          <w:lang w:val="en-CA"/>
        </w:rPr>
      </w:pPr>
      <w:r w:rsidRPr="00236759">
        <w:rPr>
          <w:b/>
          <w:lang w:val="en-CA"/>
        </w:rPr>
        <w:t xml:space="preserve">Provided by the College: </w:t>
      </w:r>
    </w:p>
    <w:p w:rsidR="00236759" w:rsidRPr="00236759" w:rsidRDefault="00236759" w:rsidP="00236759">
      <w:pPr>
        <w:pStyle w:val="EnvelopeReturn"/>
        <w:rPr>
          <w:lang w:val="en-CA"/>
        </w:rPr>
      </w:pPr>
      <w:r w:rsidRPr="00236759">
        <w:rPr>
          <w:lang w:val="en-CA"/>
        </w:rPr>
        <w:t>Relevant handouts, films and videos</w:t>
      </w:r>
    </w:p>
    <w:p w:rsidR="00236759" w:rsidRPr="00236759" w:rsidRDefault="00236759" w:rsidP="00236759">
      <w:pPr>
        <w:pStyle w:val="EnvelopeReturn"/>
        <w:rPr>
          <w:lang w:val="en-CA"/>
        </w:rPr>
      </w:pPr>
    </w:p>
    <w:p w:rsidR="00236759" w:rsidRPr="00236759" w:rsidRDefault="00236759" w:rsidP="00236759">
      <w:pPr>
        <w:pStyle w:val="EnvelopeReturn"/>
        <w:rPr>
          <w:b/>
          <w:lang w:val="en-CA"/>
        </w:rPr>
      </w:pPr>
      <w:r w:rsidRPr="00236759">
        <w:rPr>
          <w:b/>
          <w:lang w:val="en-CA"/>
        </w:rPr>
        <w:t xml:space="preserve">Provided by the Student: </w:t>
      </w:r>
    </w:p>
    <w:p w:rsidR="00236759" w:rsidRPr="00236759" w:rsidRDefault="00236759" w:rsidP="00236759">
      <w:pPr>
        <w:pStyle w:val="EnvelopeReturn"/>
        <w:rPr>
          <w:lang w:val="en-CA"/>
        </w:rPr>
      </w:pPr>
      <w:r w:rsidRPr="00236759">
        <w:rPr>
          <w:lang w:val="en-CA"/>
        </w:rPr>
        <w:t xml:space="preserve">Text: </w:t>
      </w:r>
      <w:proofErr w:type="spellStart"/>
      <w:r w:rsidRPr="00236759">
        <w:rPr>
          <w:lang w:val="en-CA"/>
        </w:rPr>
        <w:t>Levinthal</w:t>
      </w:r>
      <w:proofErr w:type="spellEnd"/>
      <w:r w:rsidRPr="00236759">
        <w:rPr>
          <w:lang w:val="en-CA"/>
        </w:rPr>
        <w:t>, Charles, F</w:t>
      </w:r>
      <w:proofErr w:type="gramStart"/>
      <w:r w:rsidRPr="00236759">
        <w:rPr>
          <w:lang w:val="en-CA"/>
        </w:rPr>
        <w:t xml:space="preserve">.  </w:t>
      </w:r>
      <w:r w:rsidRPr="00236759">
        <w:rPr>
          <w:u w:val="single"/>
          <w:lang w:val="en-CA"/>
        </w:rPr>
        <w:t>Drugs</w:t>
      </w:r>
      <w:proofErr w:type="gramEnd"/>
      <w:r w:rsidRPr="00236759">
        <w:rPr>
          <w:u w:val="single"/>
          <w:lang w:val="en-CA"/>
        </w:rPr>
        <w:t>, Behaviour and Modern Society</w:t>
      </w:r>
      <w:r w:rsidRPr="00236759">
        <w:rPr>
          <w:lang w:val="en-CA"/>
        </w:rPr>
        <w:t>.  (5</w:t>
      </w:r>
      <w:r w:rsidRPr="00236759">
        <w:rPr>
          <w:vertAlign w:val="superscript"/>
          <w:lang w:val="en-CA"/>
        </w:rPr>
        <w:t>th</w:t>
      </w:r>
      <w:r w:rsidRPr="00236759">
        <w:rPr>
          <w:lang w:val="en-CA"/>
        </w:rPr>
        <w:t xml:space="preserve"> </w:t>
      </w:r>
      <w:proofErr w:type="gramStart"/>
      <w:r w:rsidRPr="00236759">
        <w:rPr>
          <w:lang w:val="en-CA"/>
        </w:rPr>
        <w:t>ed</w:t>
      </w:r>
      <w:proofErr w:type="gramEnd"/>
      <w:r w:rsidRPr="00236759">
        <w:rPr>
          <w:lang w:val="en-CA"/>
        </w:rPr>
        <w:t xml:space="preserve">.).  </w:t>
      </w:r>
      <w:smartTag w:uri="urn:schemas-microsoft-com:office:smarttags" w:element="City">
        <w:smartTag w:uri="urn:schemas-microsoft-com:office:smarttags" w:element="place">
          <w:r w:rsidRPr="00236759">
            <w:rPr>
              <w:lang w:val="en-CA"/>
            </w:rPr>
            <w:t>Toronto</w:t>
          </w:r>
        </w:smartTag>
      </w:smartTag>
      <w:r w:rsidRPr="00236759">
        <w:rPr>
          <w:lang w:val="en-CA"/>
        </w:rPr>
        <w:t xml:space="preserve">:  </w:t>
      </w:r>
      <w:proofErr w:type="spellStart"/>
      <w:r w:rsidRPr="00236759">
        <w:rPr>
          <w:lang w:val="en-CA"/>
        </w:rPr>
        <w:t>Allyn</w:t>
      </w:r>
      <w:proofErr w:type="spellEnd"/>
      <w:r w:rsidRPr="00236759">
        <w:rPr>
          <w:lang w:val="en-CA"/>
        </w:rPr>
        <w:t xml:space="preserve"> &amp; Bacon.</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b/>
          <w:lang w:val="en-CA"/>
        </w:rPr>
        <w:t xml:space="preserve">Buddy System: </w:t>
      </w:r>
      <w:r w:rsidRPr="00236759">
        <w:rPr>
          <w:lang w:val="en-CA"/>
        </w:rPr>
        <w:t xml:space="preserve">Please establish liaison with an HSC204 student and get their </w:t>
      </w:r>
    </w:p>
    <w:p w:rsidR="00236759" w:rsidRPr="00236759" w:rsidRDefault="00236759" w:rsidP="00236759">
      <w:pPr>
        <w:pStyle w:val="EnvelopeReturn"/>
        <w:rPr>
          <w:lang w:val="en-CA"/>
        </w:rPr>
      </w:pPr>
      <w:proofErr w:type="gramStart"/>
      <w:r w:rsidRPr="00236759">
        <w:rPr>
          <w:lang w:val="en-CA"/>
        </w:rPr>
        <w:t>contact</w:t>
      </w:r>
      <w:proofErr w:type="gramEnd"/>
      <w:r w:rsidRPr="00236759">
        <w:rPr>
          <w:lang w:val="en-CA"/>
        </w:rPr>
        <w:t xml:space="preserve"> number to correspond and communicate course material, notes, handouts, </w:t>
      </w:r>
    </w:p>
    <w:p w:rsidR="00236759" w:rsidRPr="00236759" w:rsidRDefault="00236759" w:rsidP="00236759">
      <w:pPr>
        <w:pStyle w:val="EnvelopeReturn"/>
        <w:rPr>
          <w:lang w:val="en-CA"/>
        </w:rPr>
      </w:pPr>
      <w:proofErr w:type="gramStart"/>
      <w:r w:rsidRPr="00236759">
        <w:rPr>
          <w:lang w:val="en-CA"/>
        </w:rPr>
        <w:t>test</w:t>
      </w:r>
      <w:proofErr w:type="gramEnd"/>
      <w:r w:rsidRPr="00236759">
        <w:rPr>
          <w:lang w:val="en-CA"/>
        </w:rPr>
        <w:t xml:space="preserve"> dates, course changes, assignments, etc. </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b/>
          <w:lang w:val="en-CA"/>
        </w:rPr>
        <w:t xml:space="preserve">Calendar: </w:t>
      </w:r>
      <w:r w:rsidRPr="00236759">
        <w:rPr>
          <w:lang w:val="en-CA"/>
        </w:rPr>
        <w:t xml:space="preserve">Mark in important dates, exams, and assignments. Dates are tentative. Please keep in touch with any changes. </w:t>
      </w:r>
    </w:p>
    <w:p w:rsidR="00236759" w:rsidRDefault="00236759" w:rsidP="00236759">
      <w:pPr>
        <w:pStyle w:val="EnvelopeReturn"/>
        <w:rPr>
          <w:lang w:val="en-CA"/>
        </w:rPr>
      </w:pPr>
    </w:p>
    <w:p w:rsidR="00B30EB7" w:rsidRPr="00236759" w:rsidRDefault="00B30EB7" w:rsidP="00236759">
      <w:pPr>
        <w:pStyle w:val="EnvelopeReturn"/>
        <w:rPr>
          <w:lang w:val="en-CA"/>
        </w:rPr>
      </w:pPr>
    </w:p>
    <w:p w:rsidR="00236759" w:rsidRPr="00236759" w:rsidRDefault="00236759" w:rsidP="00236759">
      <w:pPr>
        <w:pStyle w:val="EnvelopeReturn"/>
        <w:rPr>
          <w:b/>
          <w:lang w:val="en-CA"/>
        </w:rPr>
      </w:pPr>
      <w:r w:rsidRPr="00236759">
        <w:rPr>
          <w:b/>
          <w:lang w:val="en-CA"/>
        </w:rPr>
        <w:t>V.</w:t>
      </w:r>
      <w:r w:rsidRPr="00236759">
        <w:rPr>
          <w:b/>
          <w:lang w:val="en-CA"/>
        </w:rPr>
        <w:tab/>
        <w:t>EVALUATION PROCESS/GRADING SYSTEM:</w:t>
      </w:r>
    </w:p>
    <w:p w:rsidR="00236759" w:rsidRPr="00236759" w:rsidRDefault="00236759" w:rsidP="00236759">
      <w:pPr>
        <w:pStyle w:val="EnvelopeReturn"/>
        <w:rPr>
          <w:b/>
          <w:lang w:val="en-CA"/>
        </w:rPr>
      </w:pPr>
    </w:p>
    <w:p w:rsidR="00236759" w:rsidRPr="00236759" w:rsidRDefault="00236759" w:rsidP="00236759">
      <w:pPr>
        <w:pStyle w:val="EnvelopeReturn"/>
        <w:rPr>
          <w:lang w:val="en-CA"/>
        </w:rPr>
      </w:pPr>
      <w:r w:rsidRPr="00236759">
        <w:rPr>
          <w:lang w:val="en-CA"/>
        </w:rPr>
        <w:t xml:space="preserve">A final grade will be derived from the following: </w:t>
      </w:r>
    </w:p>
    <w:p w:rsidR="00236759" w:rsidRPr="00236759" w:rsidRDefault="00236759" w:rsidP="00236759">
      <w:pPr>
        <w:pStyle w:val="EnvelopeReturn"/>
        <w:rPr>
          <w:lang w:val="en-CA"/>
        </w:rPr>
      </w:pPr>
      <w:r w:rsidRPr="00236759">
        <w:rPr>
          <w:lang w:val="en-CA"/>
        </w:rPr>
        <w:t>Research Paper (1)</w:t>
      </w:r>
      <w:r w:rsidRPr="00236759">
        <w:rPr>
          <w:lang w:val="en-CA"/>
        </w:rPr>
        <w:tab/>
      </w:r>
      <w:r w:rsidRPr="00236759">
        <w:rPr>
          <w:lang w:val="en-CA"/>
        </w:rPr>
        <w:tab/>
      </w:r>
      <w:r w:rsidRPr="00236759">
        <w:rPr>
          <w:lang w:val="en-CA"/>
        </w:rPr>
        <w:tab/>
        <w:t>15%</w:t>
      </w:r>
    </w:p>
    <w:p w:rsidR="00236759" w:rsidRPr="00236759" w:rsidRDefault="00236759" w:rsidP="00236759">
      <w:pPr>
        <w:pStyle w:val="EnvelopeReturn"/>
        <w:rPr>
          <w:lang w:val="en-CA"/>
        </w:rPr>
      </w:pPr>
      <w:r w:rsidRPr="00236759">
        <w:rPr>
          <w:lang w:val="en-CA"/>
        </w:rPr>
        <w:t>Research Paper or</w:t>
      </w:r>
    </w:p>
    <w:p w:rsidR="00236759" w:rsidRPr="00236759" w:rsidRDefault="00236759" w:rsidP="00236759">
      <w:pPr>
        <w:pStyle w:val="EnvelopeReturn"/>
        <w:rPr>
          <w:lang w:val="en-CA"/>
        </w:rPr>
      </w:pPr>
      <w:r w:rsidRPr="00236759">
        <w:rPr>
          <w:lang w:val="en-CA"/>
        </w:rPr>
        <w:t xml:space="preserve">Oral Presentation of </w:t>
      </w:r>
    </w:p>
    <w:p w:rsidR="00236759" w:rsidRPr="00236759" w:rsidRDefault="00236759" w:rsidP="00236759">
      <w:pPr>
        <w:pStyle w:val="EnvelopeReturn"/>
        <w:rPr>
          <w:lang w:val="en-CA"/>
        </w:rPr>
      </w:pPr>
      <w:r w:rsidRPr="00236759">
        <w:rPr>
          <w:lang w:val="en-CA"/>
        </w:rPr>
        <w:t xml:space="preserve">Research Paper     (1)                 </w:t>
      </w:r>
      <w:r w:rsidRPr="00236759">
        <w:rPr>
          <w:lang w:val="en-CA"/>
        </w:rPr>
        <w:tab/>
        <w:t>15%</w:t>
      </w:r>
    </w:p>
    <w:p w:rsidR="00236759" w:rsidRPr="00236759" w:rsidRDefault="00236759" w:rsidP="00236759">
      <w:pPr>
        <w:pStyle w:val="EnvelopeReturn"/>
        <w:rPr>
          <w:lang w:val="en-CA"/>
        </w:rPr>
      </w:pPr>
      <w:r w:rsidRPr="00236759">
        <w:rPr>
          <w:lang w:val="en-CA"/>
        </w:rPr>
        <w:t>Participation</w:t>
      </w:r>
      <w:r w:rsidRPr="00236759">
        <w:rPr>
          <w:lang w:val="en-CA"/>
        </w:rPr>
        <w:tab/>
      </w:r>
      <w:r w:rsidRPr="00236759">
        <w:rPr>
          <w:lang w:val="en-CA"/>
        </w:rPr>
        <w:tab/>
      </w:r>
      <w:r w:rsidRPr="00236759">
        <w:rPr>
          <w:lang w:val="en-CA"/>
        </w:rPr>
        <w:tab/>
      </w:r>
      <w:r w:rsidRPr="00236759">
        <w:rPr>
          <w:lang w:val="en-CA"/>
        </w:rPr>
        <w:tab/>
        <w:t>15%</w:t>
      </w:r>
    </w:p>
    <w:p w:rsidR="00236759" w:rsidRPr="00236759" w:rsidRDefault="00236759" w:rsidP="00236759">
      <w:pPr>
        <w:pStyle w:val="EnvelopeReturn"/>
        <w:rPr>
          <w:lang w:val="en-CA"/>
        </w:rPr>
      </w:pPr>
      <w:r w:rsidRPr="00236759">
        <w:rPr>
          <w:lang w:val="en-CA"/>
        </w:rPr>
        <w:t xml:space="preserve">Test #1 </w:t>
      </w:r>
      <w:r w:rsidRPr="00236759">
        <w:rPr>
          <w:lang w:val="en-CA"/>
        </w:rPr>
        <w:tab/>
      </w:r>
      <w:r w:rsidRPr="00236759">
        <w:rPr>
          <w:lang w:val="en-CA"/>
        </w:rPr>
        <w:tab/>
      </w:r>
      <w:r w:rsidRPr="00236759">
        <w:rPr>
          <w:lang w:val="en-CA"/>
        </w:rPr>
        <w:tab/>
      </w:r>
      <w:r w:rsidRPr="00236759">
        <w:rPr>
          <w:lang w:val="en-CA"/>
        </w:rPr>
        <w:tab/>
        <w:t>20%</w:t>
      </w:r>
    </w:p>
    <w:p w:rsidR="00236759" w:rsidRPr="00236759" w:rsidRDefault="00236759" w:rsidP="00236759">
      <w:pPr>
        <w:pStyle w:val="EnvelopeReturn"/>
        <w:rPr>
          <w:lang w:val="en-CA"/>
        </w:rPr>
      </w:pPr>
      <w:r w:rsidRPr="00236759">
        <w:rPr>
          <w:lang w:val="en-CA"/>
        </w:rPr>
        <w:t>Test #2</w:t>
      </w:r>
      <w:r w:rsidRPr="00236759">
        <w:rPr>
          <w:lang w:val="en-CA"/>
        </w:rPr>
        <w:tab/>
      </w:r>
      <w:r w:rsidRPr="00236759">
        <w:rPr>
          <w:lang w:val="en-CA"/>
        </w:rPr>
        <w:tab/>
      </w:r>
      <w:r w:rsidRPr="00236759">
        <w:rPr>
          <w:lang w:val="en-CA"/>
        </w:rPr>
        <w:tab/>
      </w:r>
      <w:r w:rsidRPr="00236759">
        <w:rPr>
          <w:lang w:val="en-CA"/>
        </w:rPr>
        <w:tab/>
        <w:t>15%</w:t>
      </w:r>
    </w:p>
    <w:p w:rsidR="00236759" w:rsidRPr="00236759" w:rsidRDefault="00236759" w:rsidP="00236759">
      <w:pPr>
        <w:pStyle w:val="EnvelopeReturn"/>
        <w:rPr>
          <w:lang w:val="en-CA"/>
        </w:rPr>
      </w:pPr>
      <w:r w:rsidRPr="00236759">
        <w:rPr>
          <w:lang w:val="en-CA"/>
        </w:rPr>
        <w:t>Test #3</w:t>
      </w:r>
      <w:r w:rsidRPr="00236759">
        <w:rPr>
          <w:lang w:val="en-CA"/>
        </w:rPr>
        <w:tab/>
      </w:r>
      <w:r w:rsidRPr="00236759">
        <w:rPr>
          <w:lang w:val="en-CA"/>
        </w:rPr>
        <w:tab/>
      </w:r>
      <w:r w:rsidRPr="00236759">
        <w:rPr>
          <w:lang w:val="en-CA"/>
        </w:rPr>
        <w:tab/>
      </w:r>
      <w:r w:rsidRPr="00236759">
        <w:rPr>
          <w:lang w:val="en-CA"/>
        </w:rPr>
        <w:tab/>
        <w:t xml:space="preserve">20% </w:t>
      </w:r>
    </w:p>
    <w:p w:rsidR="00236759" w:rsidRPr="00236759" w:rsidRDefault="00236759" w:rsidP="00236759">
      <w:pPr>
        <w:pStyle w:val="EnvelopeReturn"/>
        <w:rPr>
          <w:lang w:val="en-CA"/>
        </w:rPr>
      </w:pPr>
      <w:r w:rsidRPr="00236759">
        <w:rPr>
          <w:lang w:val="en-CA"/>
        </w:rPr>
        <w:t>____</w:t>
      </w:r>
    </w:p>
    <w:p w:rsidR="00236759" w:rsidRPr="00236759" w:rsidRDefault="00236759" w:rsidP="00236759">
      <w:pPr>
        <w:pStyle w:val="EnvelopeReturn"/>
        <w:rPr>
          <w:lang w:val="en-CA"/>
        </w:rPr>
      </w:pPr>
      <w:r w:rsidRPr="00236759">
        <w:rPr>
          <w:lang w:val="en-CA"/>
        </w:rPr>
        <w:t>Total</w:t>
      </w:r>
      <w:r w:rsidRPr="00236759">
        <w:rPr>
          <w:lang w:val="en-CA"/>
        </w:rPr>
        <w:tab/>
      </w:r>
      <w:r w:rsidRPr="00236759">
        <w:rPr>
          <w:lang w:val="en-CA"/>
        </w:rPr>
        <w:tab/>
      </w:r>
      <w:r w:rsidRPr="00236759">
        <w:rPr>
          <w:lang w:val="en-CA"/>
        </w:rPr>
        <w:tab/>
      </w:r>
      <w:r w:rsidRPr="00236759">
        <w:rPr>
          <w:lang w:val="en-CA"/>
        </w:rPr>
        <w:tab/>
      </w:r>
      <w:r w:rsidRPr="00236759">
        <w:rPr>
          <w:lang w:val="en-CA"/>
        </w:rPr>
        <w:tab/>
        <w:t>100%</w:t>
      </w:r>
      <w:r w:rsidRPr="00236759">
        <w:rPr>
          <w:lang w:val="en-CA"/>
        </w:rPr>
        <w:br w:type="page"/>
      </w:r>
    </w:p>
    <w:p w:rsidR="00236759" w:rsidRPr="00236759" w:rsidRDefault="00236759" w:rsidP="00236759">
      <w:pPr>
        <w:pStyle w:val="EnvelopeReturn"/>
        <w:rPr>
          <w:b/>
          <w:lang w:val="en-CA"/>
        </w:rPr>
      </w:pPr>
      <w:r w:rsidRPr="00236759">
        <w:rPr>
          <w:b/>
          <w:lang w:val="en-CA"/>
        </w:rPr>
        <w:lastRenderedPageBreak/>
        <w:t xml:space="preserve">Research Papers (2): </w:t>
      </w:r>
    </w:p>
    <w:p w:rsidR="00236759" w:rsidRPr="00236759" w:rsidRDefault="00236759" w:rsidP="00236759">
      <w:pPr>
        <w:pStyle w:val="EnvelopeReturn"/>
        <w:rPr>
          <w:lang w:val="en-CA"/>
        </w:rPr>
      </w:pPr>
      <w:r w:rsidRPr="00236759">
        <w:rPr>
          <w:lang w:val="en-CA"/>
        </w:rPr>
        <w:t xml:space="preserve">Each paper will involve at least 3 professional articles of information from sources </w:t>
      </w:r>
    </w:p>
    <w:p w:rsidR="00236759" w:rsidRPr="00236759" w:rsidRDefault="00236759" w:rsidP="00236759">
      <w:pPr>
        <w:pStyle w:val="EnvelopeReturn"/>
        <w:rPr>
          <w:lang w:val="en-CA"/>
        </w:rPr>
      </w:pPr>
      <w:proofErr w:type="gramStart"/>
      <w:r w:rsidRPr="00236759">
        <w:rPr>
          <w:lang w:val="en-CA"/>
        </w:rPr>
        <w:t>such</w:t>
      </w:r>
      <w:proofErr w:type="gramEnd"/>
      <w:r w:rsidRPr="00236759">
        <w:rPr>
          <w:lang w:val="en-CA"/>
        </w:rPr>
        <w:t xml:space="preserve"> as vertical files, professional journals, reputable articles from the internet, books, </w:t>
      </w:r>
    </w:p>
    <w:p w:rsidR="00236759" w:rsidRPr="00236759" w:rsidRDefault="00236759" w:rsidP="00236759">
      <w:pPr>
        <w:pStyle w:val="EnvelopeReturn"/>
        <w:rPr>
          <w:lang w:val="en-CA"/>
        </w:rPr>
      </w:pPr>
      <w:proofErr w:type="gramStart"/>
      <w:r w:rsidRPr="00236759">
        <w:rPr>
          <w:lang w:val="en-CA"/>
        </w:rPr>
        <w:t>etc</w:t>
      </w:r>
      <w:proofErr w:type="gramEnd"/>
      <w:r w:rsidRPr="00236759">
        <w:rPr>
          <w:lang w:val="en-CA"/>
        </w:rPr>
        <w:t xml:space="preserve">. on issues related to addictions. Articles must be current (no earlier than 1998). </w:t>
      </w:r>
    </w:p>
    <w:p w:rsidR="00236759" w:rsidRPr="00236759" w:rsidRDefault="00236759" w:rsidP="00236759">
      <w:pPr>
        <w:pStyle w:val="EnvelopeReturn"/>
        <w:rPr>
          <w:lang w:val="en-CA"/>
        </w:rPr>
      </w:pPr>
      <w:r w:rsidRPr="00236759">
        <w:rPr>
          <w:lang w:val="en-CA"/>
        </w:rPr>
        <w:t xml:space="preserve">The paper should be written </w:t>
      </w:r>
      <w:proofErr w:type="spellStart"/>
      <w:r w:rsidRPr="00236759">
        <w:rPr>
          <w:lang w:val="en-CA"/>
        </w:rPr>
        <w:t>APA</w:t>
      </w:r>
      <w:proofErr w:type="spellEnd"/>
      <w:r w:rsidRPr="00236759">
        <w:rPr>
          <w:lang w:val="en-CA"/>
        </w:rPr>
        <w:t xml:space="preserve"> style and proper spelling and grammar are required. </w:t>
      </w:r>
    </w:p>
    <w:p w:rsidR="00236759" w:rsidRPr="00236759" w:rsidRDefault="00236759" w:rsidP="00236759">
      <w:pPr>
        <w:pStyle w:val="EnvelopeReturn"/>
        <w:rPr>
          <w:lang w:val="en-CA"/>
        </w:rPr>
      </w:pPr>
      <w:r w:rsidRPr="00236759">
        <w:rPr>
          <w:lang w:val="en-CA"/>
        </w:rPr>
        <w:t xml:space="preserve">The paper should be typed and approximately 3 pages in length (double spacing </w:t>
      </w:r>
    </w:p>
    <w:p w:rsidR="00236759" w:rsidRPr="00236759" w:rsidRDefault="00236759" w:rsidP="00236759">
      <w:pPr>
        <w:pStyle w:val="EnvelopeReturn"/>
        <w:rPr>
          <w:lang w:val="en-CA"/>
        </w:rPr>
      </w:pPr>
      <w:proofErr w:type="gramStart"/>
      <w:r w:rsidRPr="00236759">
        <w:rPr>
          <w:lang w:val="en-CA"/>
        </w:rPr>
        <w:t>is</w:t>
      </w:r>
      <w:proofErr w:type="gramEnd"/>
      <w:r w:rsidRPr="00236759">
        <w:rPr>
          <w:lang w:val="en-CA"/>
        </w:rPr>
        <w:t xml:space="preserve"> required). Proper format will be discussed in class with examples. Topics for presentations will need to be approved by the instructor to avoid duplication in class. </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lang w:val="en-CA"/>
        </w:rPr>
        <w:t xml:space="preserve">All papers are due on dates that will be established with the class. </w:t>
      </w:r>
      <w:proofErr w:type="spellStart"/>
      <w:r w:rsidRPr="00236759">
        <w:rPr>
          <w:lang w:val="en-CA"/>
        </w:rPr>
        <w:t>Lates</w:t>
      </w:r>
      <w:proofErr w:type="spellEnd"/>
      <w:r w:rsidRPr="00236759">
        <w:rPr>
          <w:lang w:val="en-CA"/>
        </w:rPr>
        <w:t xml:space="preserve"> (other than </w:t>
      </w:r>
    </w:p>
    <w:p w:rsidR="00236759" w:rsidRPr="00236759" w:rsidRDefault="00236759" w:rsidP="00236759">
      <w:pPr>
        <w:pStyle w:val="EnvelopeReturn"/>
        <w:rPr>
          <w:lang w:val="en-CA"/>
        </w:rPr>
      </w:pPr>
      <w:proofErr w:type="gramStart"/>
      <w:r w:rsidRPr="00236759">
        <w:rPr>
          <w:lang w:val="en-CA"/>
        </w:rPr>
        <w:t>substantiated</w:t>
      </w:r>
      <w:proofErr w:type="gramEnd"/>
      <w:r w:rsidRPr="00236759">
        <w:rPr>
          <w:lang w:val="en-CA"/>
        </w:rPr>
        <w:t xml:space="preserve"> emergencies) will be docked </w:t>
      </w:r>
      <w:r w:rsidRPr="00236759">
        <w:rPr>
          <w:b/>
          <w:lang w:val="en-CA"/>
        </w:rPr>
        <w:t>5 marks per day late</w:t>
      </w:r>
      <w:r w:rsidRPr="00236759">
        <w:rPr>
          <w:lang w:val="en-CA"/>
        </w:rPr>
        <w:t xml:space="preserve"> (</w:t>
      </w:r>
      <w:proofErr w:type="spellStart"/>
      <w:r w:rsidRPr="00236759">
        <w:rPr>
          <w:lang w:val="en-CA"/>
        </w:rPr>
        <w:t>ie</w:t>
      </w:r>
      <w:proofErr w:type="spellEnd"/>
      <w:r w:rsidRPr="00236759">
        <w:rPr>
          <w:lang w:val="en-CA"/>
        </w:rPr>
        <w:t xml:space="preserve">. overnight). </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lang w:val="en-CA"/>
        </w:rPr>
        <w:t>Any emergencies in handing in assignments, performing orals, or writing tests on due</w:t>
      </w:r>
    </w:p>
    <w:p w:rsidR="00236759" w:rsidRPr="00236759" w:rsidRDefault="00236759" w:rsidP="00236759">
      <w:pPr>
        <w:pStyle w:val="EnvelopeReturn"/>
        <w:rPr>
          <w:lang w:val="en-CA"/>
        </w:rPr>
      </w:pPr>
      <w:proofErr w:type="gramStart"/>
      <w:r w:rsidRPr="00236759">
        <w:rPr>
          <w:lang w:val="en-CA"/>
        </w:rPr>
        <w:t>dates</w:t>
      </w:r>
      <w:proofErr w:type="gramEnd"/>
      <w:r w:rsidRPr="00236759">
        <w:rPr>
          <w:lang w:val="en-CA"/>
        </w:rPr>
        <w:t xml:space="preserve"> must be discussed in person or notification made to the instructor by voice mail. </w:t>
      </w:r>
    </w:p>
    <w:p w:rsidR="00236759" w:rsidRPr="00236759" w:rsidRDefault="00236759" w:rsidP="00236759">
      <w:pPr>
        <w:pStyle w:val="EnvelopeReturn"/>
        <w:rPr>
          <w:lang w:val="en-CA"/>
        </w:rPr>
      </w:pPr>
      <w:r w:rsidRPr="00236759">
        <w:rPr>
          <w:lang w:val="en-CA"/>
        </w:rPr>
        <w:t xml:space="preserve">Failure to notify the instructor (ext 2564) on or before the date will result in a zero </w:t>
      </w:r>
    </w:p>
    <w:p w:rsidR="00236759" w:rsidRPr="00236759" w:rsidRDefault="00236759" w:rsidP="00236759">
      <w:pPr>
        <w:pStyle w:val="EnvelopeReturn"/>
        <w:rPr>
          <w:lang w:val="en-CA"/>
        </w:rPr>
      </w:pPr>
      <w:proofErr w:type="gramStart"/>
      <w:r w:rsidRPr="00236759">
        <w:rPr>
          <w:lang w:val="en-CA"/>
        </w:rPr>
        <w:t>grade</w:t>
      </w:r>
      <w:proofErr w:type="gramEnd"/>
      <w:r w:rsidRPr="00236759">
        <w:rPr>
          <w:lang w:val="en-CA"/>
        </w:rPr>
        <w:t xml:space="preserve"> for tests or orals. </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lang w:val="en-CA"/>
        </w:rPr>
        <w:t xml:space="preserve">STUDENTS ARE REQUIRED TO KEEP A COPY OF ALL ASSIGNMENTS SUBMITTED TO THE INSTRUCTOR. </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b/>
          <w:lang w:val="en-CA"/>
        </w:rPr>
        <w:t xml:space="preserve">Oral Presentation of Research Paper: </w:t>
      </w:r>
    </w:p>
    <w:p w:rsidR="00236759" w:rsidRPr="00236759" w:rsidRDefault="00236759" w:rsidP="00236759">
      <w:pPr>
        <w:pStyle w:val="EnvelopeReturn"/>
        <w:rPr>
          <w:lang w:val="en-CA"/>
        </w:rPr>
      </w:pPr>
      <w:r w:rsidRPr="00236759">
        <w:rPr>
          <w:lang w:val="en-CA"/>
        </w:rPr>
        <w:t xml:space="preserve">Students are required to report the findings of one of their research papers. They are </w:t>
      </w:r>
    </w:p>
    <w:p w:rsidR="00236759" w:rsidRPr="00236759" w:rsidRDefault="00236759" w:rsidP="00236759">
      <w:pPr>
        <w:pStyle w:val="EnvelopeReturn"/>
      </w:pPr>
      <w:proofErr w:type="gramStart"/>
      <w:r w:rsidRPr="00236759">
        <w:t>encouraged</w:t>
      </w:r>
      <w:proofErr w:type="gramEnd"/>
      <w:r w:rsidRPr="00236759">
        <w:t xml:space="preserve"> to utilize handouts, activities, overheads, blackboards, or discussion with </w:t>
      </w:r>
    </w:p>
    <w:p w:rsidR="00236759" w:rsidRPr="00236759" w:rsidRDefault="00236759" w:rsidP="00236759">
      <w:pPr>
        <w:pStyle w:val="EnvelopeReturn"/>
        <w:rPr>
          <w:lang w:val="en-CA"/>
        </w:rPr>
      </w:pPr>
      <w:proofErr w:type="gramStart"/>
      <w:r w:rsidRPr="00236759">
        <w:rPr>
          <w:lang w:val="en-CA"/>
        </w:rPr>
        <w:t>the</w:t>
      </w:r>
      <w:proofErr w:type="gramEnd"/>
      <w:r w:rsidRPr="00236759">
        <w:rPr>
          <w:lang w:val="en-CA"/>
        </w:rPr>
        <w:t xml:space="preserve"> class during their presentations. Presentations should be 10 minutes in length if </w:t>
      </w:r>
    </w:p>
    <w:p w:rsidR="00236759" w:rsidRPr="00236759" w:rsidRDefault="00236759" w:rsidP="00236759">
      <w:pPr>
        <w:pStyle w:val="EnvelopeReturn"/>
        <w:rPr>
          <w:lang w:val="en-CA"/>
        </w:rPr>
      </w:pPr>
      <w:proofErr w:type="gramStart"/>
      <w:r w:rsidRPr="00236759">
        <w:rPr>
          <w:lang w:val="en-CA"/>
        </w:rPr>
        <w:t>presented</w:t>
      </w:r>
      <w:proofErr w:type="gramEnd"/>
      <w:r w:rsidRPr="00236759">
        <w:rPr>
          <w:lang w:val="en-CA"/>
        </w:rPr>
        <w:t xml:space="preserve"> by one or two persons. 15 minutes in length for 3 or 4 persons. 20 minutes </w:t>
      </w:r>
    </w:p>
    <w:p w:rsidR="00236759" w:rsidRPr="00236759" w:rsidRDefault="00236759" w:rsidP="00236759">
      <w:pPr>
        <w:pStyle w:val="EnvelopeReturn"/>
        <w:rPr>
          <w:lang w:val="en-CA"/>
        </w:rPr>
      </w:pPr>
      <w:proofErr w:type="gramStart"/>
      <w:r w:rsidRPr="00236759">
        <w:rPr>
          <w:lang w:val="en-CA"/>
        </w:rPr>
        <w:t>for</w:t>
      </w:r>
      <w:proofErr w:type="gramEnd"/>
      <w:r w:rsidRPr="00236759">
        <w:rPr>
          <w:lang w:val="en-CA"/>
        </w:rPr>
        <w:t xml:space="preserve"> 5 persons. There should be no more than 5 persons in a group. </w:t>
      </w:r>
    </w:p>
    <w:p w:rsidR="00236759" w:rsidRPr="00236759" w:rsidRDefault="00236759" w:rsidP="00236759">
      <w:pPr>
        <w:pStyle w:val="EnvelopeReturn"/>
        <w:rPr>
          <w:lang w:val="en-CA"/>
        </w:rPr>
      </w:pPr>
    </w:p>
    <w:p w:rsidR="00236759" w:rsidRDefault="00236759">
      <w:r>
        <w:br w:type="page"/>
      </w:r>
    </w:p>
    <w:tbl>
      <w:tblPr>
        <w:tblW w:w="0" w:type="auto"/>
        <w:tblLayout w:type="fixed"/>
        <w:tblLook w:val="04A0"/>
      </w:tblPr>
      <w:tblGrid>
        <w:gridCol w:w="675"/>
        <w:gridCol w:w="1701"/>
        <w:gridCol w:w="4678"/>
        <w:gridCol w:w="1802"/>
      </w:tblGrid>
      <w:tr w:rsidR="00236759" w:rsidRPr="00236759" w:rsidTr="00236759">
        <w:trPr>
          <w:cantSplit/>
        </w:trPr>
        <w:tc>
          <w:tcPr>
            <w:tcW w:w="675" w:type="dxa"/>
          </w:tcPr>
          <w:p w:rsidR="00A32F90" w:rsidRPr="00236759" w:rsidRDefault="00A32F90" w:rsidP="00236759">
            <w:pPr>
              <w:pStyle w:val="EnvelopeReturn"/>
            </w:pPr>
          </w:p>
        </w:tc>
        <w:tc>
          <w:tcPr>
            <w:tcW w:w="8181" w:type="dxa"/>
            <w:gridSpan w:val="3"/>
            <w:hideMark/>
          </w:tcPr>
          <w:p w:rsidR="00236759" w:rsidRPr="00236759" w:rsidRDefault="00236759" w:rsidP="00236759">
            <w:pPr>
              <w:pStyle w:val="EnvelopeReturn"/>
              <w:rPr>
                <w:lang w:val="en-CA"/>
              </w:rPr>
            </w:pPr>
            <w:r w:rsidRPr="00236759">
              <w:rPr>
                <w:lang w:val="en-CA"/>
              </w:rPr>
              <w:t>The following semester grades will be assigned to students in post-secondary courses:</w:t>
            </w:r>
          </w:p>
        </w:tc>
      </w:tr>
      <w:tr w:rsidR="00236759" w:rsidRPr="00236759" w:rsidTr="00236759">
        <w:tc>
          <w:tcPr>
            <w:tcW w:w="675" w:type="dxa"/>
          </w:tcPr>
          <w:p w:rsidR="00236759" w:rsidRPr="00236759" w:rsidRDefault="00236759" w:rsidP="00236759">
            <w:pPr>
              <w:pStyle w:val="EnvelopeReturn"/>
              <w:rPr>
                <w:lang w:val="en-CA"/>
              </w:rPr>
            </w:pPr>
          </w:p>
        </w:tc>
        <w:tc>
          <w:tcPr>
            <w:tcW w:w="1701" w:type="dxa"/>
          </w:tcPr>
          <w:p w:rsidR="00236759" w:rsidRPr="00236759" w:rsidRDefault="00236759" w:rsidP="00236759">
            <w:pPr>
              <w:pStyle w:val="EnvelopeReturn"/>
              <w:rPr>
                <w:lang w:val="en-CA"/>
              </w:rPr>
            </w:pPr>
          </w:p>
          <w:p w:rsidR="00A32F90" w:rsidRPr="00236759" w:rsidRDefault="00236759" w:rsidP="00236759">
            <w:pPr>
              <w:pStyle w:val="EnvelopeReturn"/>
              <w:rPr>
                <w:u w:val="single"/>
                <w:lang w:val="en-GB"/>
              </w:rPr>
            </w:pPr>
            <w:r w:rsidRPr="00236759">
              <w:rPr>
                <w:u w:val="single"/>
                <w:lang w:val="en-GB"/>
              </w:rPr>
              <w:t>Grade</w:t>
            </w:r>
          </w:p>
        </w:tc>
        <w:tc>
          <w:tcPr>
            <w:tcW w:w="4678" w:type="dxa"/>
          </w:tcPr>
          <w:p w:rsidR="00236759" w:rsidRPr="00236759" w:rsidRDefault="00236759" w:rsidP="00236759">
            <w:pPr>
              <w:pStyle w:val="EnvelopeReturn"/>
              <w:rPr>
                <w:lang w:val="en-CA"/>
              </w:rPr>
            </w:pPr>
          </w:p>
          <w:p w:rsidR="00A32F90" w:rsidRPr="00236759" w:rsidRDefault="00236759" w:rsidP="00236759">
            <w:pPr>
              <w:pStyle w:val="EnvelopeReturn"/>
              <w:rPr>
                <w:u w:val="single"/>
                <w:lang w:val="en-GB"/>
              </w:rPr>
            </w:pPr>
            <w:r w:rsidRPr="00236759">
              <w:rPr>
                <w:u w:val="single"/>
                <w:lang w:val="en-GB"/>
              </w:rPr>
              <w:t>Definition</w:t>
            </w:r>
          </w:p>
        </w:tc>
        <w:tc>
          <w:tcPr>
            <w:tcW w:w="1802" w:type="dxa"/>
          </w:tcPr>
          <w:p w:rsidR="00236759" w:rsidRPr="00236759" w:rsidRDefault="00236759" w:rsidP="00236759">
            <w:pPr>
              <w:pStyle w:val="EnvelopeReturn"/>
            </w:pPr>
            <w:r w:rsidRPr="00236759">
              <w:t xml:space="preserve">Grade Point </w:t>
            </w:r>
            <w:r w:rsidRPr="00236759">
              <w:rPr>
                <w:u w:val="single"/>
              </w:rPr>
              <w:t>Equivalent</w:t>
            </w:r>
          </w:p>
          <w:p w:rsidR="00236759" w:rsidRPr="00236759" w:rsidRDefault="00236759" w:rsidP="00236759">
            <w:pPr>
              <w:pStyle w:val="EnvelopeReturn"/>
              <w:rPr>
                <w:lang w:val="en-CA"/>
              </w:rPr>
            </w:pP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A+</w:t>
            </w:r>
          </w:p>
        </w:tc>
        <w:tc>
          <w:tcPr>
            <w:tcW w:w="4678" w:type="dxa"/>
            <w:hideMark/>
          </w:tcPr>
          <w:p w:rsidR="00236759" w:rsidRPr="00236759" w:rsidRDefault="00236759" w:rsidP="00236759">
            <w:pPr>
              <w:pStyle w:val="EnvelopeReturn"/>
              <w:rPr>
                <w:lang w:val="en-CA"/>
              </w:rPr>
            </w:pPr>
            <w:r w:rsidRPr="00236759">
              <w:rPr>
                <w:lang w:val="en-CA"/>
              </w:rPr>
              <w:t>90 – 100%</w:t>
            </w:r>
          </w:p>
        </w:tc>
        <w:tc>
          <w:tcPr>
            <w:tcW w:w="1802" w:type="dxa"/>
            <w:vMerge w:val="restart"/>
            <w:vAlign w:val="center"/>
            <w:hideMark/>
          </w:tcPr>
          <w:p w:rsidR="00236759" w:rsidRPr="00236759" w:rsidRDefault="00236759" w:rsidP="00236759">
            <w:pPr>
              <w:pStyle w:val="EnvelopeReturn"/>
              <w:rPr>
                <w:lang w:val="en-CA"/>
              </w:rPr>
            </w:pPr>
            <w:r w:rsidRPr="00236759">
              <w:rPr>
                <w:lang w:val="en-CA"/>
              </w:rPr>
              <w:t>4.00</w:t>
            </w: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A</w:t>
            </w:r>
          </w:p>
        </w:tc>
        <w:tc>
          <w:tcPr>
            <w:tcW w:w="4678" w:type="dxa"/>
            <w:hideMark/>
          </w:tcPr>
          <w:p w:rsidR="00236759" w:rsidRPr="00236759" w:rsidRDefault="00236759" w:rsidP="00236759">
            <w:pPr>
              <w:pStyle w:val="EnvelopeReturn"/>
              <w:rPr>
                <w:lang w:val="en-CA"/>
              </w:rPr>
            </w:pPr>
            <w:r w:rsidRPr="00236759">
              <w:rPr>
                <w:lang w:val="en-CA"/>
              </w:rPr>
              <w:t>80 – 89%</w:t>
            </w:r>
          </w:p>
        </w:tc>
        <w:tc>
          <w:tcPr>
            <w:tcW w:w="1802" w:type="dxa"/>
            <w:vMerge/>
            <w:vAlign w:val="center"/>
            <w:hideMark/>
          </w:tcPr>
          <w:p w:rsidR="00236759" w:rsidRPr="00236759" w:rsidRDefault="00236759" w:rsidP="00236759">
            <w:pPr>
              <w:pStyle w:val="EnvelopeReturn"/>
              <w:rPr>
                <w:lang w:val="en-CA"/>
              </w:rPr>
            </w:pP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B</w:t>
            </w:r>
          </w:p>
        </w:tc>
        <w:tc>
          <w:tcPr>
            <w:tcW w:w="4678" w:type="dxa"/>
            <w:hideMark/>
          </w:tcPr>
          <w:p w:rsidR="00236759" w:rsidRPr="00236759" w:rsidRDefault="00236759" w:rsidP="00236759">
            <w:pPr>
              <w:pStyle w:val="EnvelopeReturn"/>
              <w:rPr>
                <w:lang w:val="en-CA"/>
              </w:rPr>
            </w:pPr>
            <w:r w:rsidRPr="00236759">
              <w:rPr>
                <w:lang w:val="en-CA"/>
              </w:rPr>
              <w:t>70 - 79%</w:t>
            </w:r>
          </w:p>
        </w:tc>
        <w:tc>
          <w:tcPr>
            <w:tcW w:w="1802" w:type="dxa"/>
            <w:hideMark/>
          </w:tcPr>
          <w:p w:rsidR="00236759" w:rsidRPr="00236759" w:rsidRDefault="00236759" w:rsidP="00236759">
            <w:pPr>
              <w:pStyle w:val="EnvelopeReturn"/>
              <w:rPr>
                <w:lang w:val="en-CA"/>
              </w:rPr>
            </w:pPr>
            <w:r w:rsidRPr="00236759">
              <w:rPr>
                <w:lang w:val="en-CA"/>
              </w:rPr>
              <w:t>3.00</w:t>
            </w: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C</w:t>
            </w:r>
          </w:p>
        </w:tc>
        <w:tc>
          <w:tcPr>
            <w:tcW w:w="4678" w:type="dxa"/>
            <w:hideMark/>
          </w:tcPr>
          <w:p w:rsidR="00236759" w:rsidRPr="00236759" w:rsidRDefault="00236759" w:rsidP="00236759">
            <w:pPr>
              <w:pStyle w:val="EnvelopeReturn"/>
              <w:rPr>
                <w:lang w:val="en-CA"/>
              </w:rPr>
            </w:pPr>
            <w:r w:rsidRPr="00236759">
              <w:rPr>
                <w:lang w:val="en-CA"/>
              </w:rPr>
              <w:t>60 - 69%</w:t>
            </w:r>
          </w:p>
        </w:tc>
        <w:tc>
          <w:tcPr>
            <w:tcW w:w="1802" w:type="dxa"/>
            <w:hideMark/>
          </w:tcPr>
          <w:p w:rsidR="00236759" w:rsidRPr="00236759" w:rsidRDefault="00236759" w:rsidP="00236759">
            <w:pPr>
              <w:pStyle w:val="EnvelopeReturn"/>
              <w:rPr>
                <w:lang w:val="en-CA"/>
              </w:rPr>
            </w:pPr>
            <w:r w:rsidRPr="00236759">
              <w:rPr>
                <w:lang w:val="en-CA"/>
              </w:rPr>
              <w:t>2.00</w:t>
            </w: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D</w:t>
            </w:r>
          </w:p>
        </w:tc>
        <w:tc>
          <w:tcPr>
            <w:tcW w:w="4678" w:type="dxa"/>
            <w:hideMark/>
          </w:tcPr>
          <w:p w:rsidR="00236759" w:rsidRPr="00236759" w:rsidRDefault="00236759" w:rsidP="00236759">
            <w:pPr>
              <w:pStyle w:val="EnvelopeReturn"/>
              <w:rPr>
                <w:lang w:val="en-CA"/>
              </w:rPr>
            </w:pPr>
            <w:r w:rsidRPr="00236759">
              <w:rPr>
                <w:lang w:val="en-CA"/>
              </w:rPr>
              <w:t>50 – 59%</w:t>
            </w:r>
          </w:p>
        </w:tc>
        <w:tc>
          <w:tcPr>
            <w:tcW w:w="1802" w:type="dxa"/>
            <w:hideMark/>
          </w:tcPr>
          <w:p w:rsidR="00236759" w:rsidRPr="00236759" w:rsidRDefault="00236759" w:rsidP="00236759">
            <w:pPr>
              <w:pStyle w:val="EnvelopeReturn"/>
              <w:rPr>
                <w:lang w:val="en-CA"/>
              </w:rPr>
            </w:pPr>
            <w:r w:rsidRPr="00236759">
              <w:rPr>
                <w:lang w:val="en-CA"/>
              </w:rPr>
              <w:t>1.00</w:t>
            </w: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F (Fail)</w:t>
            </w:r>
          </w:p>
        </w:tc>
        <w:tc>
          <w:tcPr>
            <w:tcW w:w="4678" w:type="dxa"/>
            <w:hideMark/>
          </w:tcPr>
          <w:p w:rsidR="00236759" w:rsidRPr="00236759" w:rsidRDefault="00236759" w:rsidP="00236759">
            <w:pPr>
              <w:pStyle w:val="EnvelopeReturn"/>
              <w:rPr>
                <w:lang w:val="en-CA"/>
              </w:rPr>
            </w:pPr>
            <w:r w:rsidRPr="00236759">
              <w:rPr>
                <w:lang w:val="en-CA"/>
              </w:rPr>
              <w:t>49% and below</w:t>
            </w:r>
          </w:p>
        </w:tc>
        <w:tc>
          <w:tcPr>
            <w:tcW w:w="1802" w:type="dxa"/>
            <w:hideMark/>
          </w:tcPr>
          <w:p w:rsidR="00236759" w:rsidRPr="00236759" w:rsidRDefault="00236759" w:rsidP="00236759">
            <w:pPr>
              <w:pStyle w:val="EnvelopeReturn"/>
              <w:rPr>
                <w:lang w:val="en-CA"/>
              </w:rPr>
            </w:pPr>
            <w:r w:rsidRPr="00236759">
              <w:rPr>
                <w:lang w:val="en-CA"/>
              </w:rPr>
              <w:t>0.00</w:t>
            </w:r>
          </w:p>
        </w:tc>
      </w:tr>
      <w:tr w:rsidR="00236759" w:rsidRPr="00236759" w:rsidTr="00236759">
        <w:tc>
          <w:tcPr>
            <w:tcW w:w="675" w:type="dxa"/>
          </w:tcPr>
          <w:p w:rsidR="00236759" w:rsidRPr="00236759" w:rsidRDefault="00236759" w:rsidP="00236759">
            <w:pPr>
              <w:pStyle w:val="EnvelopeReturn"/>
              <w:rPr>
                <w:lang w:val="en-CA"/>
              </w:rPr>
            </w:pPr>
          </w:p>
        </w:tc>
        <w:tc>
          <w:tcPr>
            <w:tcW w:w="1701" w:type="dxa"/>
          </w:tcPr>
          <w:p w:rsidR="00236759" w:rsidRPr="00236759" w:rsidRDefault="00236759" w:rsidP="00236759">
            <w:pPr>
              <w:pStyle w:val="EnvelopeReturn"/>
              <w:rPr>
                <w:lang w:val="en-CA"/>
              </w:rPr>
            </w:pPr>
          </w:p>
        </w:tc>
        <w:tc>
          <w:tcPr>
            <w:tcW w:w="4678" w:type="dxa"/>
          </w:tcPr>
          <w:p w:rsidR="00236759" w:rsidRPr="00236759" w:rsidRDefault="00236759" w:rsidP="00236759">
            <w:pPr>
              <w:pStyle w:val="EnvelopeReturn"/>
              <w:rPr>
                <w:lang w:val="en-CA"/>
              </w:rPr>
            </w:pPr>
          </w:p>
        </w:tc>
        <w:tc>
          <w:tcPr>
            <w:tcW w:w="1802" w:type="dxa"/>
          </w:tcPr>
          <w:p w:rsidR="00236759" w:rsidRPr="00236759" w:rsidRDefault="00236759" w:rsidP="00236759">
            <w:pPr>
              <w:pStyle w:val="EnvelopeReturn"/>
              <w:rPr>
                <w:lang w:val="en-CA"/>
              </w:rPr>
            </w:pP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CR (Credit)</w:t>
            </w:r>
          </w:p>
        </w:tc>
        <w:tc>
          <w:tcPr>
            <w:tcW w:w="4678" w:type="dxa"/>
            <w:hideMark/>
          </w:tcPr>
          <w:p w:rsidR="00236759" w:rsidRPr="00236759" w:rsidRDefault="00236759" w:rsidP="00236759">
            <w:pPr>
              <w:pStyle w:val="EnvelopeReturn"/>
              <w:rPr>
                <w:lang w:val="en-CA"/>
              </w:rPr>
            </w:pPr>
            <w:r w:rsidRPr="00236759">
              <w:rPr>
                <w:lang w:val="en-CA"/>
              </w:rPr>
              <w:t>Credit for diploma requirements has been awarded.</w:t>
            </w:r>
          </w:p>
        </w:tc>
        <w:tc>
          <w:tcPr>
            <w:tcW w:w="1802" w:type="dxa"/>
          </w:tcPr>
          <w:p w:rsidR="00236759" w:rsidRPr="00236759" w:rsidRDefault="00236759" w:rsidP="00236759">
            <w:pPr>
              <w:pStyle w:val="EnvelopeReturn"/>
              <w:rPr>
                <w:lang w:val="en-CA"/>
              </w:rPr>
            </w:pP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S</w:t>
            </w:r>
          </w:p>
        </w:tc>
        <w:tc>
          <w:tcPr>
            <w:tcW w:w="4678" w:type="dxa"/>
            <w:hideMark/>
          </w:tcPr>
          <w:p w:rsidR="00236759" w:rsidRPr="00236759" w:rsidRDefault="00236759" w:rsidP="00236759">
            <w:pPr>
              <w:pStyle w:val="EnvelopeReturn"/>
              <w:rPr>
                <w:lang w:val="en-CA"/>
              </w:rPr>
            </w:pPr>
            <w:r w:rsidRPr="00236759">
              <w:rPr>
                <w:lang w:val="en-CA"/>
              </w:rPr>
              <w:t>Satisfactory achievement in field /clinical placement or non-graded subject area.</w:t>
            </w:r>
          </w:p>
        </w:tc>
        <w:tc>
          <w:tcPr>
            <w:tcW w:w="1802" w:type="dxa"/>
          </w:tcPr>
          <w:p w:rsidR="00236759" w:rsidRPr="00236759" w:rsidRDefault="00236759" w:rsidP="00236759">
            <w:pPr>
              <w:pStyle w:val="EnvelopeReturn"/>
              <w:rPr>
                <w:lang w:val="en-CA"/>
              </w:rPr>
            </w:pP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U</w:t>
            </w:r>
          </w:p>
        </w:tc>
        <w:tc>
          <w:tcPr>
            <w:tcW w:w="4678" w:type="dxa"/>
            <w:hideMark/>
          </w:tcPr>
          <w:p w:rsidR="00236759" w:rsidRPr="00236759" w:rsidRDefault="00236759" w:rsidP="00236759">
            <w:pPr>
              <w:pStyle w:val="EnvelopeReturn"/>
              <w:rPr>
                <w:lang w:val="en-CA"/>
              </w:rPr>
            </w:pPr>
            <w:r w:rsidRPr="00236759">
              <w:rPr>
                <w:lang w:val="en-CA"/>
              </w:rPr>
              <w:t>Unsatisfactory achievement in field/clinical placement or non-graded subject area.</w:t>
            </w:r>
          </w:p>
        </w:tc>
        <w:tc>
          <w:tcPr>
            <w:tcW w:w="1802" w:type="dxa"/>
          </w:tcPr>
          <w:p w:rsidR="00236759" w:rsidRPr="00236759" w:rsidRDefault="00236759" w:rsidP="00236759">
            <w:pPr>
              <w:pStyle w:val="EnvelopeReturn"/>
              <w:rPr>
                <w:lang w:val="en-CA"/>
              </w:rPr>
            </w:pP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X</w:t>
            </w:r>
          </w:p>
        </w:tc>
        <w:tc>
          <w:tcPr>
            <w:tcW w:w="4678" w:type="dxa"/>
            <w:hideMark/>
          </w:tcPr>
          <w:p w:rsidR="00236759" w:rsidRPr="00236759" w:rsidRDefault="00236759" w:rsidP="00236759">
            <w:pPr>
              <w:pStyle w:val="EnvelopeReturn"/>
              <w:rPr>
                <w:lang w:val="en-CA"/>
              </w:rPr>
            </w:pPr>
            <w:r w:rsidRPr="00236759">
              <w:rPr>
                <w:lang w:val="en-CA"/>
              </w:rPr>
              <w:t>A temporary grade limited to situations with extenuating circumstances giving a student additional time to complete the requirements for a course.</w:t>
            </w:r>
          </w:p>
        </w:tc>
        <w:tc>
          <w:tcPr>
            <w:tcW w:w="1802" w:type="dxa"/>
          </w:tcPr>
          <w:p w:rsidR="00236759" w:rsidRPr="00236759" w:rsidRDefault="00236759" w:rsidP="00236759">
            <w:pPr>
              <w:pStyle w:val="EnvelopeReturn"/>
              <w:rPr>
                <w:lang w:val="en-CA"/>
              </w:rPr>
            </w:pP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NR</w:t>
            </w:r>
          </w:p>
        </w:tc>
        <w:tc>
          <w:tcPr>
            <w:tcW w:w="4678" w:type="dxa"/>
            <w:hideMark/>
          </w:tcPr>
          <w:p w:rsidR="00236759" w:rsidRPr="00236759" w:rsidRDefault="00236759" w:rsidP="00236759">
            <w:pPr>
              <w:pStyle w:val="EnvelopeReturn"/>
              <w:rPr>
                <w:lang w:val="en-CA"/>
              </w:rPr>
            </w:pPr>
            <w:r w:rsidRPr="00236759">
              <w:rPr>
                <w:lang w:val="en-CA"/>
              </w:rPr>
              <w:t xml:space="preserve">Grade not reported to Registrar's office.  </w:t>
            </w:r>
          </w:p>
        </w:tc>
        <w:tc>
          <w:tcPr>
            <w:tcW w:w="1802" w:type="dxa"/>
          </w:tcPr>
          <w:p w:rsidR="00236759" w:rsidRPr="00236759" w:rsidRDefault="00236759" w:rsidP="00236759">
            <w:pPr>
              <w:pStyle w:val="EnvelopeReturn"/>
              <w:rPr>
                <w:lang w:val="en-CA"/>
              </w:rPr>
            </w:pPr>
          </w:p>
        </w:tc>
      </w:tr>
      <w:tr w:rsidR="00236759" w:rsidRPr="00236759" w:rsidTr="00236759">
        <w:tc>
          <w:tcPr>
            <w:tcW w:w="675" w:type="dxa"/>
          </w:tcPr>
          <w:p w:rsidR="00236759" w:rsidRPr="00236759" w:rsidRDefault="00236759" w:rsidP="00236759">
            <w:pPr>
              <w:pStyle w:val="EnvelopeReturn"/>
              <w:rPr>
                <w:lang w:val="en-CA"/>
              </w:rPr>
            </w:pPr>
          </w:p>
        </w:tc>
        <w:tc>
          <w:tcPr>
            <w:tcW w:w="1701" w:type="dxa"/>
            <w:hideMark/>
          </w:tcPr>
          <w:p w:rsidR="00236759" w:rsidRPr="00236759" w:rsidRDefault="00236759" w:rsidP="00236759">
            <w:pPr>
              <w:pStyle w:val="EnvelopeReturn"/>
              <w:rPr>
                <w:lang w:val="en-CA"/>
              </w:rPr>
            </w:pPr>
            <w:r w:rsidRPr="00236759">
              <w:rPr>
                <w:lang w:val="en-CA"/>
              </w:rPr>
              <w:t>W</w:t>
            </w:r>
          </w:p>
        </w:tc>
        <w:tc>
          <w:tcPr>
            <w:tcW w:w="4678" w:type="dxa"/>
            <w:hideMark/>
          </w:tcPr>
          <w:p w:rsidR="00236759" w:rsidRPr="00236759" w:rsidRDefault="00236759" w:rsidP="00236759">
            <w:pPr>
              <w:pStyle w:val="EnvelopeReturn"/>
              <w:rPr>
                <w:lang w:val="en-CA"/>
              </w:rPr>
            </w:pPr>
            <w:r w:rsidRPr="00236759">
              <w:rPr>
                <w:lang w:val="en-CA"/>
              </w:rPr>
              <w:t>Student has withdrawn from the course without academic penalty.</w:t>
            </w:r>
          </w:p>
        </w:tc>
        <w:tc>
          <w:tcPr>
            <w:tcW w:w="1802" w:type="dxa"/>
          </w:tcPr>
          <w:p w:rsidR="00236759" w:rsidRPr="00236759" w:rsidRDefault="00236759" w:rsidP="00236759">
            <w:pPr>
              <w:pStyle w:val="EnvelopeReturn"/>
              <w:rPr>
                <w:lang w:val="en-CA"/>
              </w:rPr>
            </w:pPr>
          </w:p>
        </w:tc>
      </w:tr>
    </w:tbl>
    <w:p w:rsidR="00236759" w:rsidRPr="00236759" w:rsidRDefault="00236759" w:rsidP="00236759">
      <w:pPr>
        <w:pStyle w:val="EnvelopeReturn"/>
        <w:rPr>
          <w:lang w:val="en-CA"/>
        </w:rPr>
      </w:pPr>
    </w:p>
    <w:tbl>
      <w:tblPr>
        <w:tblW w:w="0" w:type="auto"/>
        <w:tblLayout w:type="fixed"/>
        <w:tblLook w:val="04A0"/>
      </w:tblPr>
      <w:tblGrid>
        <w:gridCol w:w="675"/>
        <w:gridCol w:w="8181"/>
      </w:tblGrid>
      <w:tr w:rsidR="00236759" w:rsidRPr="00236759" w:rsidTr="00236759">
        <w:trPr>
          <w:cantSplit/>
        </w:trPr>
        <w:tc>
          <w:tcPr>
            <w:tcW w:w="675" w:type="dxa"/>
          </w:tcPr>
          <w:p w:rsidR="00236759" w:rsidRPr="00236759" w:rsidRDefault="00236759" w:rsidP="00236759">
            <w:pPr>
              <w:pStyle w:val="EnvelopeReturn"/>
              <w:rPr>
                <w:lang w:val="en-CA"/>
              </w:rPr>
            </w:pPr>
          </w:p>
        </w:tc>
        <w:tc>
          <w:tcPr>
            <w:tcW w:w="8181" w:type="dxa"/>
          </w:tcPr>
          <w:p w:rsidR="00236759" w:rsidRPr="00236759" w:rsidRDefault="00236759" w:rsidP="00236759">
            <w:pPr>
              <w:pStyle w:val="EnvelopeReturn"/>
              <w:rPr>
                <w:lang w:val="en-CA"/>
              </w:rPr>
            </w:pPr>
            <w:r w:rsidRPr="00236759">
              <w:rPr>
                <w:b/>
                <w:lang w:val="en-CA"/>
              </w:rPr>
              <w:t xml:space="preserve">Note:  </w:t>
            </w:r>
            <w:r w:rsidRPr="00236759">
              <w:rPr>
                <w:lang w:val="en-CA"/>
              </w:rPr>
              <w:t>For such reasons as program certification or program articulation, certain courses require minimums of greater than 50% and/or have mandatory components to achieve a passing grade.</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lang w:val="en-CA"/>
              </w:rPr>
              <w:t xml:space="preserve">It is also important to note, that the minimum overall GPA required in order </w:t>
            </w:r>
            <w:proofErr w:type="gramStart"/>
            <w:r w:rsidRPr="00236759">
              <w:rPr>
                <w:lang w:val="en-CA"/>
              </w:rPr>
              <w:t>to graduate</w:t>
            </w:r>
            <w:proofErr w:type="gramEnd"/>
            <w:r w:rsidRPr="00236759">
              <w:rPr>
                <w:lang w:val="en-CA"/>
              </w:rPr>
              <w:t xml:space="preserve"> from a </w:t>
            </w:r>
            <w:smartTag w:uri="urn:schemas-microsoft-com:office:smarttags" w:element="place">
              <w:smartTag w:uri="urn:schemas-microsoft-com:office:smarttags" w:element="PlaceName">
                <w:r w:rsidRPr="00236759">
                  <w:rPr>
                    <w:lang w:val="en-CA"/>
                  </w:rPr>
                  <w:t>Sault</w:t>
                </w:r>
              </w:smartTag>
              <w:r w:rsidRPr="00236759">
                <w:rPr>
                  <w:lang w:val="en-CA"/>
                </w:rPr>
                <w:t xml:space="preserve"> </w:t>
              </w:r>
              <w:smartTag w:uri="urn:schemas-microsoft-com:office:smarttags" w:element="PlaceType">
                <w:r w:rsidRPr="00236759">
                  <w:rPr>
                    <w:lang w:val="en-CA"/>
                  </w:rPr>
                  <w:t>College</w:t>
                </w:r>
              </w:smartTag>
            </w:smartTag>
            <w:r w:rsidRPr="00236759">
              <w:rPr>
                <w:lang w:val="en-CA"/>
              </w:rPr>
              <w:t xml:space="preserve"> program remains 2.0.</w:t>
            </w:r>
          </w:p>
        </w:tc>
      </w:tr>
    </w:tbl>
    <w:p w:rsidR="00236759" w:rsidRPr="00236759" w:rsidRDefault="00236759" w:rsidP="00236759">
      <w:pPr>
        <w:pStyle w:val="EnvelopeReturn"/>
        <w:rPr>
          <w:lang w:val="en-CA"/>
        </w:rPr>
      </w:pPr>
    </w:p>
    <w:tbl>
      <w:tblPr>
        <w:tblW w:w="9465" w:type="dxa"/>
        <w:tblLayout w:type="fixed"/>
        <w:tblLook w:val="04A0"/>
      </w:tblPr>
      <w:tblGrid>
        <w:gridCol w:w="675"/>
        <w:gridCol w:w="8790"/>
      </w:tblGrid>
      <w:tr w:rsidR="00236759" w:rsidRPr="00236759" w:rsidTr="00236759">
        <w:trPr>
          <w:cantSplit/>
        </w:trPr>
        <w:tc>
          <w:tcPr>
            <w:tcW w:w="675" w:type="dxa"/>
            <w:hideMark/>
          </w:tcPr>
          <w:p w:rsidR="00236759" w:rsidRPr="00236759" w:rsidRDefault="00236759" w:rsidP="00236759">
            <w:pPr>
              <w:pStyle w:val="EnvelopeReturn"/>
              <w:rPr>
                <w:b/>
                <w:lang w:val="en-CA"/>
              </w:rPr>
            </w:pPr>
            <w:r w:rsidRPr="00236759">
              <w:rPr>
                <w:b/>
                <w:lang w:val="en-CA"/>
              </w:rPr>
              <w:t>VI.</w:t>
            </w:r>
          </w:p>
        </w:tc>
        <w:tc>
          <w:tcPr>
            <w:tcW w:w="8793" w:type="dxa"/>
          </w:tcPr>
          <w:p w:rsidR="00236759" w:rsidRPr="00236759" w:rsidRDefault="00236759" w:rsidP="00236759">
            <w:pPr>
              <w:pStyle w:val="EnvelopeReturn"/>
              <w:rPr>
                <w:b/>
                <w:lang w:val="en-CA"/>
              </w:rPr>
            </w:pPr>
            <w:r w:rsidRPr="00236759">
              <w:rPr>
                <w:b/>
                <w:lang w:val="en-CA"/>
              </w:rPr>
              <w:t>SPECIAL NOTES:</w:t>
            </w:r>
          </w:p>
          <w:p w:rsidR="00236759" w:rsidRPr="00236759" w:rsidRDefault="00236759" w:rsidP="00236759">
            <w:pPr>
              <w:pStyle w:val="EnvelopeReturn"/>
              <w:rPr>
                <w:lang w:val="en-CA"/>
              </w:rPr>
            </w:pP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8793" w:type="dxa"/>
          </w:tcPr>
          <w:p w:rsidR="00236759" w:rsidRPr="00236759" w:rsidRDefault="00B30EB7" w:rsidP="00236759">
            <w:pPr>
              <w:pStyle w:val="EnvelopeReturn"/>
              <w:rPr>
                <w:lang w:val="en-CA"/>
              </w:rPr>
            </w:pPr>
            <w:r>
              <w:rPr>
                <w:u w:val="single"/>
                <w:lang w:val="en-CA"/>
              </w:rPr>
              <w:t>Disability Services</w:t>
            </w:r>
            <w:r w:rsidR="00236759" w:rsidRPr="00236759">
              <w:rPr>
                <w:lang w:val="en-CA"/>
              </w:rPr>
              <w:t>:</w:t>
            </w:r>
          </w:p>
          <w:p w:rsidR="00236759" w:rsidRPr="00236759" w:rsidRDefault="00236759" w:rsidP="00236759">
            <w:pPr>
              <w:pStyle w:val="EnvelopeReturn"/>
              <w:rPr>
                <w:lang w:val="en-CA"/>
              </w:rPr>
            </w:pPr>
            <w:r w:rsidRPr="00236759">
              <w:rPr>
                <w:lang w:val="en-CA"/>
              </w:rPr>
              <w:t xml:space="preserve">If you are a student with special needs (e.g. physical limitations, visual impairments, hearing impairments, or learning disabilities), you are encouraged to discuss required accommodations with your instructor and/or the </w:t>
            </w:r>
            <w:r w:rsidR="00B30EB7">
              <w:rPr>
                <w:lang w:val="en-CA"/>
              </w:rPr>
              <w:t>Disability Services</w:t>
            </w:r>
            <w:r w:rsidRPr="00236759">
              <w:rPr>
                <w:lang w:val="en-CA"/>
              </w:rPr>
              <w:t xml:space="preserve"> office.  Visit room E1101 or call extension 2703 so that support services can be arranged for you.</w:t>
            </w:r>
          </w:p>
          <w:p w:rsidR="00236759" w:rsidRPr="00236759" w:rsidRDefault="00236759" w:rsidP="00236759">
            <w:pPr>
              <w:pStyle w:val="EnvelopeReturn"/>
              <w:rPr>
                <w:lang w:val="en-CA"/>
              </w:rPr>
            </w:pP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8793" w:type="dxa"/>
          </w:tcPr>
          <w:p w:rsidR="00236759" w:rsidRPr="00236759" w:rsidRDefault="00236759" w:rsidP="00236759">
            <w:pPr>
              <w:pStyle w:val="EnvelopeReturn"/>
              <w:rPr>
                <w:lang w:val="en-CA"/>
              </w:rPr>
            </w:pPr>
            <w:r w:rsidRPr="00236759">
              <w:rPr>
                <w:u w:val="single"/>
                <w:lang w:val="en-CA"/>
              </w:rPr>
              <w:t>Retention of course outlines</w:t>
            </w:r>
            <w:r w:rsidRPr="00236759">
              <w:rPr>
                <w:lang w:val="en-CA"/>
              </w:rPr>
              <w:t>:</w:t>
            </w:r>
          </w:p>
          <w:p w:rsidR="00236759" w:rsidRPr="00236759" w:rsidRDefault="00236759" w:rsidP="00236759">
            <w:pPr>
              <w:pStyle w:val="EnvelopeReturn"/>
              <w:rPr>
                <w:lang w:val="en-CA"/>
              </w:rPr>
            </w:pPr>
            <w:r w:rsidRPr="00236759">
              <w:rPr>
                <w:lang w:val="en-CA"/>
              </w:rPr>
              <w:t>It is the responsibility of the student to retain all course outlines for possible future use in acquiring advanced standing at other postsecondary institutions.</w:t>
            </w:r>
          </w:p>
          <w:p w:rsidR="00236759" w:rsidRPr="00236759" w:rsidRDefault="00236759" w:rsidP="00236759">
            <w:pPr>
              <w:pStyle w:val="EnvelopeReturn"/>
              <w:rPr>
                <w:lang w:val="en-CA"/>
              </w:rPr>
            </w:pP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8793" w:type="dxa"/>
          </w:tcPr>
          <w:p w:rsidR="00236759" w:rsidRPr="00236759" w:rsidRDefault="00236759" w:rsidP="00236759">
            <w:pPr>
              <w:pStyle w:val="EnvelopeReturn"/>
              <w:rPr>
                <w:u w:val="single"/>
                <w:lang w:val="en-CA"/>
              </w:rPr>
            </w:pPr>
            <w:r w:rsidRPr="00236759">
              <w:rPr>
                <w:u w:val="single"/>
                <w:lang w:val="en-CA"/>
              </w:rPr>
              <w:t>Communication:</w:t>
            </w:r>
          </w:p>
          <w:p w:rsidR="00236759" w:rsidRPr="00236759" w:rsidRDefault="00236759" w:rsidP="00236759">
            <w:pPr>
              <w:pStyle w:val="EnvelopeReturn"/>
              <w:rPr>
                <w:lang w:val="en-CA"/>
              </w:rPr>
            </w:pPr>
            <w:r w:rsidRPr="00236759">
              <w:rPr>
                <w:lang w:val="en-CA"/>
              </w:rPr>
              <w:t xml:space="preserve">The College considers </w:t>
            </w:r>
            <w:proofErr w:type="spellStart"/>
            <w:r w:rsidRPr="00236759">
              <w:rPr>
                <w:b/>
                <w:bCs/>
                <w:i/>
                <w:iCs/>
                <w:lang w:val="en-CA"/>
              </w:rPr>
              <w:t>WebCT</w:t>
            </w:r>
            <w:proofErr w:type="spellEnd"/>
            <w:r w:rsidRPr="00236759">
              <w:rPr>
                <w:b/>
                <w:bCs/>
                <w:i/>
                <w:iCs/>
                <w:lang w:val="en-CA"/>
              </w:rPr>
              <w:t>/</w:t>
            </w:r>
            <w:proofErr w:type="spellStart"/>
            <w:r w:rsidRPr="00236759">
              <w:rPr>
                <w:b/>
                <w:bCs/>
                <w:i/>
                <w:iCs/>
                <w:lang w:val="en-CA"/>
              </w:rPr>
              <w:t>LMS</w:t>
            </w:r>
            <w:proofErr w:type="spellEnd"/>
            <w:r w:rsidRPr="00236759">
              <w:rPr>
                <w:b/>
                <w:bCs/>
                <w:i/>
                <w:iCs/>
                <w:lang w:val="en-CA"/>
              </w:rPr>
              <w:t> </w:t>
            </w:r>
            <w:r w:rsidRPr="00236759">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36759">
              <w:rPr>
                <w:b/>
                <w:bCs/>
                <w:i/>
                <w:iCs/>
                <w:lang w:val="en-CA"/>
              </w:rPr>
              <w:t>Learning Management System</w:t>
            </w:r>
            <w:r w:rsidRPr="00236759">
              <w:rPr>
                <w:lang w:val="en-CA"/>
              </w:rPr>
              <w:t xml:space="preserve"> communication tool.</w:t>
            </w:r>
          </w:p>
          <w:p w:rsidR="00236759" w:rsidRPr="00236759" w:rsidRDefault="00236759" w:rsidP="00236759">
            <w:pPr>
              <w:pStyle w:val="EnvelopeReturn"/>
              <w:rPr>
                <w:u w:val="single"/>
                <w:lang w:val="en-CA"/>
              </w:rPr>
            </w:pP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8793" w:type="dxa"/>
          </w:tcPr>
          <w:p w:rsidR="00236759" w:rsidRPr="00236759" w:rsidRDefault="00236759" w:rsidP="00236759">
            <w:pPr>
              <w:pStyle w:val="EnvelopeReturn"/>
              <w:rPr>
                <w:lang w:val="en-CA"/>
              </w:rPr>
            </w:pPr>
            <w:r w:rsidRPr="00236759">
              <w:rPr>
                <w:u w:val="single"/>
                <w:lang w:val="en-CA"/>
              </w:rPr>
              <w:t>Plagiarism</w:t>
            </w:r>
            <w:r w:rsidRPr="00236759">
              <w:rPr>
                <w:lang w:val="en-CA"/>
              </w:rPr>
              <w:t>:</w:t>
            </w:r>
          </w:p>
          <w:p w:rsidR="00236759" w:rsidRPr="00236759" w:rsidRDefault="00236759" w:rsidP="00236759">
            <w:pPr>
              <w:pStyle w:val="EnvelopeReturn"/>
              <w:rPr>
                <w:lang w:val="en-CA"/>
              </w:rPr>
            </w:pPr>
            <w:r w:rsidRPr="00236759">
              <w:rPr>
                <w:lang w:val="en-CA"/>
              </w:rPr>
              <w:t xml:space="preserve">Students should refer to the definition of “academic dishonesty” in the </w:t>
            </w:r>
            <w:r w:rsidRPr="00236759">
              <w:rPr>
                <w:i/>
                <w:lang w:val="en-CA"/>
              </w:rPr>
              <w:t>Student Code of Conduct</w:t>
            </w:r>
            <w:r w:rsidRPr="00236759">
              <w:rPr>
                <w:lang w:val="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36759" w:rsidRPr="00236759" w:rsidRDefault="00236759" w:rsidP="00236759">
            <w:pPr>
              <w:pStyle w:val="EnvelopeReturn"/>
              <w:rPr>
                <w:lang w:val="en-CA"/>
              </w:rPr>
            </w:pP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8793" w:type="dxa"/>
          </w:tcPr>
          <w:p w:rsidR="00236759" w:rsidRPr="00236759" w:rsidRDefault="00236759" w:rsidP="00236759">
            <w:pPr>
              <w:pStyle w:val="EnvelopeReturn"/>
              <w:rPr>
                <w:lang w:val="en-CA"/>
              </w:rPr>
            </w:pPr>
            <w:r w:rsidRPr="00236759">
              <w:rPr>
                <w:u w:val="single"/>
                <w:lang w:val="en-CA"/>
              </w:rPr>
              <w:t>Course outline amendments</w:t>
            </w:r>
            <w:r w:rsidRPr="00236759">
              <w:rPr>
                <w:lang w:val="en-CA"/>
              </w:rPr>
              <w:t>:</w:t>
            </w:r>
          </w:p>
          <w:p w:rsidR="00236759" w:rsidRPr="00236759" w:rsidRDefault="00236759" w:rsidP="00236759">
            <w:pPr>
              <w:pStyle w:val="EnvelopeReturn"/>
              <w:rPr>
                <w:lang w:val="en-CA"/>
              </w:rPr>
            </w:pPr>
            <w:r w:rsidRPr="00236759">
              <w:rPr>
                <w:lang w:val="en-CA"/>
              </w:rPr>
              <w:t>The Professor reserves the right to change the information contained in this course outline depending on the needs of the learner and the availability of resources.</w:t>
            </w:r>
          </w:p>
          <w:p w:rsidR="00236759" w:rsidRPr="00236759" w:rsidRDefault="00236759" w:rsidP="00236759">
            <w:pPr>
              <w:pStyle w:val="EnvelopeReturn"/>
              <w:rPr>
                <w:lang w:val="en-CA"/>
              </w:rPr>
            </w:pP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8793" w:type="dxa"/>
          </w:tcPr>
          <w:p w:rsidR="00236759" w:rsidRPr="00236759" w:rsidRDefault="00236759" w:rsidP="00236759">
            <w:pPr>
              <w:pStyle w:val="EnvelopeReturn"/>
              <w:rPr>
                <w:lang w:val="en-CA"/>
              </w:rPr>
            </w:pPr>
            <w:r w:rsidRPr="00236759">
              <w:rPr>
                <w:lang w:val="en-CA"/>
              </w:rPr>
              <w:t>Substitute course information is available in the Registrar's office.</w:t>
            </w:r>
          </w:p>
          <w:p w:rsidR="00236759" w:rsidRDefault="00236759" w:rsidP="00236759">
            <w:pPr>
              <w:pStyle w:val="EnvelopeReturn"/>
              <w:rPr>
                <w:lang w:val="en-CA"/>
              </w:rPr>
            </w:pPr>
          </w:p>
          <w:p w:rsidR="00236759" w:rsidRPr="00236759" w:rsidRDefault="00236759" w:rsidP="00236759">
            <w:pPr>
              <w:pStyle w:val="EnvelopeReturn"/>
              <w:rPr>
                <w:lang w:val="en-CA"/>
              </w:rPr>
            </w:pPr>
          </w:p>
        </w:tc>
      </w:tr>
      <w:tr w:rsidR="00236759" w:rsidRPr="00236759" w:rsidTr="00236759">
        <w:trPr>
          <w:cantSplit/>
        </w:trPr>
        <w:tc>
          <w:tcPr>
            <w:tcW w:w="675" w:type="dxa"/>
            <w:hideMark/>
          </w:tcPr>
          <w:p w:rsidR="00236759" w:rsidRPr="00236759" w:rsidRDefault="00236759" w:rsidP="00236759">
            <w:pPr>
              <w:pStyle w:val="EnvelopeReturn"/>
              <w:rPr>
                <w:b/>
                <w:lang w:val="en-CA"/>
              </w:rPr>
            </w:pPr>
            <w:r w:rsidRPr="00236759">
              <w:rPr>
                <w:b/>
                <w:lang w:val="en-CA"/>
              </w:rPr>
              <w:t>VII.</w:t>
            </w:r>
          </w:p>
        </w:tc>
        <w:tc>
          <w:tcPr>
            <w:tcW w:w="8793" w:type="dxa"/>
          </w:tcPr>
          <w:p w:rsidR="00236759" w:rsidRPr="00236759" w:rsidRDefault="00236759" w:rsidP="00236759">
            <w:pPr>
              <w:pStyle w:val="EnvelopeReturn"/>
              <w:rPr>
                <w:b/>
                <w:lang w:val="en-CA"/>
              </w:rPr>
            </w:pPr>
            <w:r w:rsidRPr="00236759">
              <w:rPr>
                <w:b/>
                <w:lang w:val="en-CA"/>
              </w:rPr>
              <w:t>PRIOR LEARNING ASSESSMENT:</w:t>
            </w:r>
          </w:p>
          <w:p w:rsidR="00236759" w:rsidRPr="00236759" w:rsidRDefault="00236759" w:rsidP="00236759">
            <w:pPr>
              <w:pStyle w:val="EnvelopeReturn"/>
              <w:rPr>
                <w:lang w:val="en-CA"/>
              </w:rPr>
            </w:pPr>
          </w:p>
        </w:tc>
      </w:tr>
      <w:tr w:rsidR="00236759" w:rsidRPr="00236759" w:rsidTr="00236759">
        <w:trPr>
          <w:cantSplit/>
        </w:trPr>
        <w:tc>
          <w:tcPr>
            <w:tcW w:w="675" w:type="dxa"/>
          </w:tcPr>
          <w:p w:rsidR="00236759" w:rsidRPr="00236759" w:rsidRDefault="00236759" w:rsidP="00236759">
            <w:pPr>
              <w:pStyle w:val="EnvelopeReturn"/>
              <w:rPr>
                <w:lang w:val="en-CA"/>
              </w:rPr>
            </w:pPr>
          </w:p>
        </w:tc>
        <w:tc>
          <w:tcPr>
            <w:tcW w:w="8793" w:type="dxa"/>
          </w:tcPr>
          <w:p w:rsidR="00236759" w:rsidRPr="00236759" w:rsidRDefault="00236759" w:rsidP="00236759">
            <w:pPr>
              <w:pStyle w:val="EnvelopeReturn"/>
              <w:rPr>
                <w:lang w:val="en-CA"/>
              </w:rPr>
            </w:pPr>
            <w:r w:rsidRPr="00236759">
              <w:rPr>
                <w:lang w:val="en-CA"/>
              </w:rPr>
              <w:t xml:space="preserve">Students who wish to apply for advanced credit (advanced standing) should obtain an </w:t>
            </w:r>
          </w:p>
          <w:p w:rsidR="00236759" w:rsidRPr="00236759" w:rsidRDefault="00236759" w:rsidP="00236759">
            <w:pPr>
              <w:pStyle w:val="EnvelopeReturn"/>
              <w:rPr>
                <w:lang w:val="en-CA"/>
              </w:rPr>
            </w:pPr>
            <w:r w:rsidRPr="00236759">
              <w:rPr>
                <w:lang w:val="en-CA"/>
              </w:rPr>
              <w:t xml:space="preserve">Application for Advance Credit from the program coordinator (or the course coordinator regarding a general education transfer request) or academic assistant. Students will be </w:t>
            </w:r>
          </w:p>
          <w:p w:rsidR="00236759" w:rsidRPr="00236759" w:rsidRDefault="00236759" w:rsidP="00236759">
            <w:pPr>
              <w:pStyle w:val="EnvelopeReturn"/>
              <w:rPr>
                <w:lang w:val="en-CA"/>
              </w:rPr>
            </w:pPr>
            <w:r w:rsidRPr="00236759">
              <w:rPr>
                <w:lang w:val="en-CA"/>
              </w:rPr>
              <w:t xml:space="preserve">Required to provide an unofficial transcript and course outline related to the course in </w:t>
            </w:r>
          </w:p>
          <w:p w:rsidR="00236759" w:rsidRPr="00236759" w:rsidRDefault="00236759" w:rsidP="00236759">
            <w:pPr>
              <w:pStyle w:val="EnvelopeReturn"/>
              <w:rPr>
                <w:lang w:val="en-CA"/>
              </w:rPr>
            </w:pPr>
            <w:proofErr w:type="gramStart"/>
            <w:r w:rsidRPr="00236759">
              <w:rPr>
                <w:lang w:val="en-CA"/>
              </w:rPr>
              <w:t>question</w:t>
            </w:r>
            <w:proofErr w:type="gramEnd"/>
            <w:r w:rsidRPr="00236759">
              <w:rPr>
                <w:lang w:val="en-CA"/>
              </w:rPr>
              <w:t xml:space="preserve">. </w:t>
            </w:r>
          </w:p>
          <w:p w:rsidR="00236759" w:rsidRPr="00236759" w:rsidRDefault="00236759" w:rsidP="00236759">
            <w:pPr>
              <w:pStyle w:val="EnvelopeReturn"/>
              <w:rPr>
                <w:lang w:val="en-CA"/>
              </w:rPr>
            </w:pPr>
          </w:p>
          <w:p w:rsidR="00236759" w:rsidRPr="00236759" w:rsidRDefault="00236759" w:rsidP="00236759">
            <w:pPr>
              <w:pStyle w:val="EnvelopeReturn"/>
              <w:rPr>
                <w:lang w:val="en-CA"/>
              </w:rPr>
            </w:pPr>
            <w:r w:rsidRPr="00236759">
              <w:rPr>
                <w:lang w:val="en-CA"/>
              </w:rPr>
              <w:t>Credit for prior learning will be given upon successful completion of a challenge exam or portfolio.</w:t>
            </w:r>
          </w:p>
        </w:tc>
      </w:tr>
    </w:tbl>
    <w:p w:rsidR="00236759" w:rsidRPr="00236759" w:rsidRDefault="00236759" w:rsidP="00236759">
      <w:pPr>
        <w:pStyle w:val="EnvelopeReturn"/>
      </w:pPr>
    </w:p>
    <w:p w:rsidR="00E00818" w:rsidRPr="00F54571" w:rsidRDefault="00F54571" w:rsidP="00F54571">
      <w:pPr>
        <w:pStyle w:val="EnvelopeReturn"/>
        <w:rPr>
          <w:b/>
          <w:lang w:val="en-GB"/>
        </w:rPr>
      </w:pPr>
      <w:r>
        <w:rPr>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EB7" w:rsidRDefault="00B30EB7">
      <w:r>
        <w:separator/>
      </w:r>
    </w:p>
  </w:endnote>
  <w:endnote w:type="continuationSeparator" w:id="1">
    <w:p w:rsidR="00B30EB7" w:rsidRDefault="00B30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EB7" w:rsidRDefault="00B30EB7">
      <w:r>
        <w:separator/>
      </w:r>
    </w:p>
  </w:footnote>
  <w:footnote w:type="continuationSeparator" w:id="1">
    <w:p w:rsidR="00B30EB7" w:rsidRDefault="00B30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B7" w:rsidRDefault="00F30EC7">
    <w:pPr>
      <w:pStyle w:val="Header"/>
      <w:framePr w:wrap="around" w:vAnchor="text" w:hAnchor="margin" w:xAlign="center" w:y="1"/>
      <w:rPr>
        <w:rStyle w:val="PageNumber"/>
      </w:rPr>
    </w:pPr>
    <w:r>
      <w:rPr>
        <w:rStyle w:val="PageNumber"/>
      </w:rPr>
      <w:fldChar w:fldCharType="begin"/>
    </w:r>
    <w:r w:rsidR="00B30EB7">
      <w:rPr>
        <w:rStyle w:val="PageNumber"/>
      </w:rPr>
      <w:instrText xml:space="preserve">PAGE  </w:instrText>
    </w:r>
    <w:r>
      <w:rPr>
        <w:rStyle w:val="PageNumber"/>
      </w:rPr>
      <w:fldChar w:fldCharType="separate"/>
    </w:r>
    <w:r w:rsidR="00B30EB7">
      <w:rPr>
        <w:rStyle w:val="PageNumber"/>
        <w:noProof/>
      </w:rPr>
      <w:t>5</w:t>
    </w:r>
    <w:r>
      <w:rPr>
        <w:rStyle w:val="PageNumber"/>
      </w:rPr>
      <w:fldChar w:fldCharType="end"/>
    </w:r>
  </w:p>
  <w:p w:rsidR="00B30EB7" w:rsidRDefault="00B30E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B7" w:rsidRPr="00E43FAF" w:rsidRDefault="00B30EB7">
    <w:pPr>
      <w:pStyle w:val="Header"/>
      <w:rPr>
        <w:rFonts w:ascii="Arial" w:hAnsi="Arial" w:cs="Arial"/>
        <w:snapToGrid w:val="0"/>
      </w:rPr>
    </w:pPr>
    <w:r w:rsidRPr="00E43FAF">
      <w:rPr>
        <w:rFonts w:ascii="Arial" w:hAnsi="Arial" w:cs="Arial"/>
      </w:rPr>
      <w:t>Introduction to Addictions</w:t>
    </w:r>
    <w:r w:rsidRPr="00E43FAF">
      <w:rPr>
        <w:rFonts w:ascii="Arial" w:hAnsi="Arial" w:cs="Arial"/>
        <w:snapToGrid w:val="0"/>
      </w:rPr>
      <w:ptab w:relativeTo="margin" w:alignment="center" w:leader="none"/>
    </w:r>
    <w:r w:rsidR="00F30EC7" w:rsidRPr="00E43FAF">
      <w:rPr>
        <w:rFonts w:ascii="Arial" w:hAnsi="Arial" w:cs="Arial"/>
        <w:snapToGrid w:val="0"/>
      </w:rPr>
      <w:fldChar w:fldCharType="begin"/>
    </w:r>
    <w:r w:rsidRPr="00E43FAF">
      <w:rPr>
        <w:rFonts w:ascii="Arial" w:hAnsi="Arial" w:cs="Arial"/>
        <w:snapToGrid w:val="0"/>
      </w:rPr>
      <w:instrText xml:space="preserve"> PAGE   \* MERGEFORMAT </w:instrText>
    </w:r>
    <w:r w:rsidR="00F30EC7" w:rsidRPr="00E43FAF">
      <w:rPr>
        <w:rFonts w:ascii="Arial" w:hAnsi="Arial" w:cs="Arial"/>
        <w:snapToGrid w:val="0"/>
      </w:rPr>
      <w:fldChar w:fldCharType="separate"/>
    </w:r>
    <w:r w:rsidR="00A1473F">
      <w:rPr>
        <w:rFonts w:ascii="Arial" w:hAnsi="Arial" w:cs="Arial"/>
        <w:noProof/>
        <w:snapToGrid w:val="0"/>
      </w:rPr>
      <w:t>7</w:t>
    </w:r>
    <w:r w:rsidR="00F30EC7" w:rsidRPr="00E43FAF">
      <w:rPr>
        <w:rFonts w:ascii="Arial" w:hAnsi="Arial" w:cs="Arial"/>
        <w:snapToGrid w:val="0"/>
      </w:rPr>
      <w:fldChar w:fldCharType="end"/>
    </w:r>
    <w:r w:rsidRPr="00E43FAF">
      <w:rPr>
        <w:rFonts w:ascii="Arial" w:hAnsi="Arial" w:cs="Arial"/>
        <w:snapToGrid w:val="0"/>
      </w:rPr>
      <w:ptab w:relativeTo="margin" w:alignment="right" w:leader="none"/>
    </w:r>
    <w:r w:rsidRPr="00E43FAF">
      <w:t xml:space="preserve"> </w:t>
    </w:r>
    <w:r>
      <w:rPr>
        <w:rFonts w:ascii="Arial" w:hAnsi="Arial" w:cs="Arial"/>
        <w:snapToGrid w:val="0"/>
      </w:rPr>
      <w:t>HSC097</w:t>
    </w: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8111E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70600A1"/>
    <w:multiLevelType w:val="singleLevel"/>
    <w:tmpl w:val="7C3A6416"/>
    <w:lvl w:ilvl="0">
      <w:start w:val="1"/>
      <w:numFmt w:val="decimal"/>
      <w:lvlText w:val="%1."/>
      <w:lvlJc w:val="left"/>
      <w:pPr>
        <w:tabs>
          <w:tab w:val="num" w:pos="720"/>
        </w:tabs>
        <w:ind w:left="720" w:hanging="720"/>
      </w:pPr>
    </w:lvl>
  </w:abstractNum>
  <w:abstractNum w:abstractNumId="10">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1D224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4">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9">
    <w:nsid w:val="337135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89024E"/>
    <w:multiLevelType w:val="singleLevel"/>
    <w:tmpl w:val="0809000F"/>
    <w:lvl w:ilvl="0">
      <w:start w:val="1"/>
      <w:numFmt w:val="decimal"/>
      <w:lvlText w:val="%1."/>
      <w:lvlJc w:val="left"/>
      <w:pPr>
        <w:tabs>
          <w:tab w:val="num" w:pos="360"/>
        </w:tabs>
        <w:ind w:left="360" w:hanging="360"/>
      </w:p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DC411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2"/>
  </w:num>
  <w:num w:numId="2">
    <w:abstractNumId w:val="18"/>
  </w:num>
  <w:num w:numId="3">
    <w:abstractNumId w:val="13"/>
  </w:num>
  <w:num w:numId="4">
    <w:abstractNumId w:val="8"/>
  </w:num>
  <w:num w:numId="5">
    <w:abstractNumId w:val="35"/>
  </w:num>
  <w:num w:numId="6">
    <w:abstractNumId w:val="27"/>
  </w:num>
  <w:num w:numId="7">
    <w:abstractNumId w:val="20"/>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8"/>
  </w:num>
  <w:num w:numId="38">
    <w:abstractNumId w:val="7"/>
  </w:num>
  <w:num w:numId="39">
    <w:abstractNumId w:val="42"/>
  </w:num>
  <w:num w:numId="40">
    <w:abstractNumId w:val="41"/>
  </w:num>
  <w:num w:numId="41">
    <w:abstractNumId w:val="6"/>
  </w:num>
  <w:num w:numId="42">
    <w:abstractNumId w:val="36"/>
    <w:lvlOverride w:ilvl="0">
      <w:startOverride w:val="1"/>
    </w:lvlOverride>
  </w:num>
  <w:num w:numId="43">
    <w:abstractNumId w:val="2"/>
  </w:num>
  <w:num w:numId="44">
    <w:abstractNumId w:val="19"/>
  </w:num>
  <w:num w:numId="45">
    <w:abstractNumId w:val="11"/>
  </w:num>
  <w:num w:numId="46">
    <w:abstractNumId w:val="44"/>
  </w:num>
  <w:num w:numId="47">
    <w:abstractNumId w:val="9"/>
    <w:lvlOverride w:ilvl="0">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028E0"/>
    <w:rsid w:val="00142CFF"/>
    <w:rsid w:val="001438A6"/>
    <w:rsid w:val="00176468"/>
    <w:rsid w:val="001B551C"/>
    <w:rsid w:val="002222B2"/>
    <w:rsid w:val="00236759"/>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57F28"/>
    <w:rsid w:val="006F13F4"/>
    <w:rsid w:val="007028C1"/>
    <w:rsid w:val="0074705A"/>
    <w:rsid w:val="00795A6E"/>
    <w:rsid w:val="00870279"/>
    <w:rsid w:val="008D484C"/>
    <w:rsid w:val="00921A53"/>
    <w:rsid w:val="009E6634"/>
    <w:rsid w:val="00A1473F"/>
    <w:rsid w:val="00A32F90"/>
    <w:rsid w:val="00A45027"/>
    <w:rsid w:val="00A47292"/>
    <w:rsid w:val="00A80489"/>
    <w:rsid w:val="00B3057B"/>
    <w:rsid w:val="00B30EB7"/>
    <w:rsid w:val="00B56820"/>
    <w:rsid w:val="00B97B80"/>
    <w:rsid w:val="00BB3F68"/>
    <w:rsid w:val="00BC7E9B"/>
    <w:rsid w:val="00C13235"/>
    <w:rsid w:val="00C37979"/>
    <w:rsid w:val="00C8078B"/>
    <w:rsid w:val="00C83D70"/>
    <w:rsid w:val="00C92D70"/>
    <w:rsid w:val="00CD7388"/>
    <w:rsid w:val="00E00818"/>
    <w:rsid w:val="00E43FAF"/>
    <w:rsid w:val="00E80074"/>
    <w:rsid w:val="00E87629"/>
    <w:rsid w:val="00EA00D3"/>
    <w:rsid w:val="00EB460B"/>
    <w:rsid w:val="00F30EC7"/>
    <w:rsid w:val="00F54571"/>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01334570">
      <w:bodyDiv w:val="1"/>
      <w:marLeft w:val="0"/>
      <w:marRight w:val="0"/>
      <w:marTop w:val="0"/>
      <w:marBottom w:val="0"/>
      <w:divBdr>
        <w:top w:val="none" w:sz="0" w:space="0" w:color="auto"/>
        <w:left w:val="none" w:sz="0" w:space="0" w:color="auto"/>
        <w:bottom w:val="none" w:sz="0" w:space="0" w:color="auto"/>
        <w:right w:val="none" w:sz="0" w:space="0" w:color="auto"/>
      </w:divBdr>
    </w:div>
    <w:div w:id="1834221811">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35EE7-5D45-4E64-87B4-2DC293E73C7B}"/>
</file>

<file path=customXml/itemProps2.xml><?xml version="1.0" encoding="utf-8"?>
<ds:datastoreItem xmlns:ds="http://schemas.openxmlformats.org/officeDocument/2006/customXml" ds:itemID="{6EB844E6-5E31-4769-A04D-FF898E758391}"/>
</file>

<file path=customXml/itemProps3.xml><?xml version="1.0" encoding="utf-8"?>
<ds:datastoreItem xmlns:ds="http://schemas.openxmlformats.org/officeDocument/2006/customXml" ds:itemID="{39F52D6A-2C54-49BF-9579-66D961B7397E}"/>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13</TotalTime>
  <Pages>7</Pages>
  <Words>1735</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2009-02-17T19:44:00Z</cp:lastPrinted>
  <dcterms:created xsi:type="dcterms:W3CDTF">2009-01-26T16:26:00Z</dcterms:created>
  <dcterms:modified xsi:type="dcterms:W3CDTF">2009-02-17T19:44:00Z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1473200</vt:r8>
  </property>
</Properties>
</file>